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№331 от 11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522D8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к постановлению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№1760 от 30.12.2015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«Обеспечение исполнения государственных полномочий органами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местного самоуправления в сфере опеки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и попечительства, образования и организации деятельности комиссии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по делам несовершеннолетних и защите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их прав на территории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sz w:val="12"/>
          <w:szCs w:val="12"/>
        </w:rPr>
        <w:t>района Сергиевский на 2016-2018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BF0D6F">
        <w:rPr>
          <w:rFonts w:ascii="Times New Roman" w:eastAsia="Calibri" w:hAnsi="Times New Roman" w:cs="Times New Roman"/>
          <w:sz w:val="12"/>
          <w:szCs w:val="12"/>
        </w:rPr>
        <w:t>4</w:t>
      </w:r>
      <w:proofErr w:type="gramEnd"/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7678A9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№332 от 12 апреля 2017г. «</w:t>
      </w:r>
      <w:r w:rsidRPr="00522D83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по восстановлению несущей способности конструкций многоквартирного жилого дома (1-й этап), расположенного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F0D6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522D83" w:rsidRPr="007678A9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522D83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№333 от 12 апреля 2017г. «</w:t>
      </w:r>
      <w:r w:rsidR="008502D5" w:rsidRPr="008502D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 № 1461 от 18.12.2013г. «Муниципальная программа муниципального района Сергиевский «Молодой семье – доступное жилье» до 2020 года»</w:t>
      </w:r>
      <w:r w:rsidR="008502D5"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……..</w:t>
      </w:r>
      <w:r w:rsidR="008502D5"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02D5" w:rsidRPr="007678A9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8502D5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№346 от 13 апреля 2017г. «</w:t>
      </w:r>
      <w:r w:rsidRPr="008502D5">
        <w:rPr>
          <w:rFonts w:ascii="Times New Roman" w:eastAsia="Calibri" w:hAnsi="Times New Roman" w:cs="Times New Roman"/>
          <w:sz w:val="12"/>
          <w:szCs w:val="12"/>
        </w:rPr>
        <w:t>Об организации проведения на территории муниципального района Сергиевский Дней защиты от экологической опасности – 2017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22C3" w:rsidRPr="007678A9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3622C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№369 от 17 апреля 2017г. «</w:t>
      </w:r>
      <w:r w:rsidRPr="003622C3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№1245 от 29.11.2016 года «Об утверждении Реестра муниципальных услуг и Перечня муниципальных услуг муниципального района Сергиевский, предоставляемых на базе многофункционального центра»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BF0D6F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5421F9" w:rsidP="0054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5421F9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15017C" w:rsidRPr="0015017C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17 апреля 2017г. «</w:t>
      </w:r>
      <w:r w:rsidRPr="00A36A01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вопросу предоставления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 Воротнее, ул. Школьная, кадастровый номер 63:31:1707003:326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7678A9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№372 от 18 апреля 2017г. «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утратившими силу постановлений администрации муниципального района Сергиевский № 969 от 14.07.2015г. «Об утверждении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перечня ежемесячных показателей результативности деятельности органов местного самоуправления Администрации муниципального района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Сергиевский» и внесенных в него изменений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BF0D6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7678A9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№371 от 18 апреля 2017г. «</w:t>
      </w:r>
      <w:r w:rsidRPr="00A36A0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1113 от 12.10.2016 года «Об утверждении муниципальной программы «Экологическая программа территории 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 на 2017-2019 годы»………………………………………………………………………………………………………………………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668F" w:rsidRPr="007678A9" w:rsidRDefault="00AA668F" w:rsidP="00AA66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AA668F" w:rsidP="00AA66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№373 от 18 апреля 2017г. «</w:t>
      </w:r>
      <w:r w:rsidRPr="00AA668F">
        <w:rPr>
          <w:rFonts w:ascii="Times New Roman" w:eastAsia="Calibri" w:hAnsi="Times New Roman" w:cs="Times New Roman"/>
          <w:sz w:val="12"/>
          <w:szCs w:val="12"/>
        </w:rPr>
        <w:t>О внесение изменений в постановление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668F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 от 05.12.2014 №1802 «Об образовании постоянно действующей комиссии по организации отдыха, оздоровления и занятости детей при администрации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F0D6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F18" w:rsidRPr="00A36A01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15017C" w:rsidRPr="0015017C" w:rsidRDefault="001F6F18" w:rsidP="001F6F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19 апреля 2017г. «</w:t>
      </w:r>
      <w:r w:rsidRPr="001F6F18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 по вопросу внесения изменений в проект планировки территории и проект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6F18">
        <w:rPr>
          <w:rFonts w:ascii="Times New Roman" w:eastAsia="Calibri" w:hAnsi="Times New Roman" w:cs="Times New Roman"/>
          <w:sz w:val="12"/>
          <w:szCs w:val="12"/>
        </w:rPr>
        <w:t>межевания территории объекта ««ВОЛС ПАО «МТС» на участке: Муфта М16 до БС 63-206 с. Сергиевск, ул. Л. Толстого, 1В» (I этап)»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6F18">
        <w:rPr>
          <w:rFonts w:ascii="Times New Roman" w:eastAsia="Calibri" w:hAnsi="Times New Roman" w:cs="Times New Roman"/>
          <w:sz w:val="12"/>
          <w:szCs w:val="12"/>
        </w:rPr>
        <w:t>в границах сельского поселения Серноводск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22F4A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№13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922F4A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Антоновка муниципального района Сергиевский №26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19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A81631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A81631" w:rsidRPr="00A8163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Верхняя Орлянка муниципального района Сергиевский  № 30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Верхняя Орлянка 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</w:t>
      </w:r>
      <w:proofErr w:type="gramEnd"/>
      <w:r w:rsidR="00A81631" w:rsidRPr="00A81631">
        <w:rPr>
          <w:rFonts w:ascii="Times New Roman" w:eastAsia="Calibri" w:hAnsi="Times New Roman" w:cs="Times New Roman"/>
          <w:sz w:val="12"/>
          <w:szCs w:val="12"/>
        </w:rPr>
        <w:t>»</w:t>
      </w:r>
      <w:r w:rsidR="00A8163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 w:rsidR="00A81631">
        <w:rPr>
          <w:rFonts w:ascii="Times New Roman" w:eastAsia="Calibri" w:hAnsi="Times New Roman" w:cs="Times New Roman"/>
          <w:sz w:val="12"/>
          <w:szCs w:val="12"/>
        </w:rPr>
        <w:t>..</w:t>
      </w:r>
      <w:r w:rsidR="00BF0D6F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22F4A" w:rsidRPr="0015017C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№20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922F4A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Воротнее муниципального района Сергиевский № 33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Воротнее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………………….…20</w:t>
      </w:r>
      <w:proofErr w:type="gramEnd"/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Pr="0015017C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№12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922F4A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Елшанка муниципального района Сергиевский №30от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………….…………20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CA2990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CA2990" w:rsidRPr="00CA299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Захаркино муниципального района Сергиевский №31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Захаркино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CA2990">
        <w:rPr>
          <w:rFonts w:ascii="Times New Roman" w:eastAsia="Calibri" w:hAnsi="Times New Roman" w:cs="Times New Roman"/>
          <w:sz w:val="12"/>
          <w:szCs w:val="12"/>
        </w:rPr>
        <w:t>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…...</w:t>
      </w:r>
      <w:r w:rsidR="00CA2990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BF0D6F">
        <w:rPr>
          <w:rFonts w:ascii="Times New Roman" w:eastAsia="Calibri" w:hAnsi="Times New Roman" w:cs="Times New Roman"/>
          <w:sz w:val="12"/>
          <w:szCs w:val="12"/>
        </w:rPr>
        <w:t>20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№11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CA299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32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Кармало-Аделяково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20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№18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CA299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Калиновка муниципального района Сергиевский №31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20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№13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CA299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Кандабулак муниципального района Сергиевский №26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21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A299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№13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3119A0" w:rsidRPr="003119A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Красносельское муниципального района Сергиевский № 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3119A0"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</w:t>
      </w:r>
      <w:r w:rsidR="003119A0"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21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№16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3119A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Кутузовский муниципального района Сергиевский № 33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Кутузовский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……...…21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119A0" w:rsidRPr="0015017C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№13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3119A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Липовка муниципального района Сергиевский № 29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Липовка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21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№19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3119A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Светлодольск муниципального района Сергиевский №30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21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№20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3119A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Сергиевск муниципального района Сергиевский №41 от 15.08.2016г.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F0D6F">
        <w:rPr>
          <w:rFonts w:ascii="Times New Roman" w:eastAsia="Calibri" w:hAnsi="Times New Roman" w:cs="Times New Roman"/>
          <w:sz w:val="12"/>
          <w:szCs w:val="12"/>
        </w:rPr>
        <w:t>22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№15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3119A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Серноводск муниципального района Сергиевский № 37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F0D6F">
        <w:rPr>
          <w:rFonts w:ascii="Times New Roman" w:eastAsia="Calibri" w:hAnsi="Times New Roman" w:cs="Times New Roman"/>
          <w:sz w:val="12"/>
          <w:szCs w:val="12"/>
        </w:rPr>
        <w:t>22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81631" w:rsidRPr="00A81631" w:rsidRDefault="003119A0" w:rsidP="00A8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A81631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A81631" w:rsidRPr="00A8163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Сургут муниципального района Сергиевский №_40_от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A81631">
        <w:rPr>
          <w:rFonts w:ascii="Times New Roman" w:eastAsia="Calibri" w:hAnsi="Times New Roman" w:cs="Times New Roman"/>
          <w:sz w:val="12"/>
          <w:szCs w:val="12"/>
        </w:rPr>
        <w:t>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...</w:t>
      </w:r>
      <w:r w:rsidR="00A81631">
        <w:rPr>
          <w:rFonts w:ascii="Times New Roman" w:eastAsia="Calibri" w:hAnsi="Times New Roman" w:cs="Times New Roman"/>
          <w:sz w:val="12"/>
          <w:szCs w:val="12"/>
        </w:rPr>
        <w:t>…</w:t>
      </w:r>
      <w:r w:rsidR="00BF0D6F">
        <w:rPr>
          <w:rFonts w:ascii="Times New Roman" w:eastAsia="Calibri" w:hAnsi="Times New Roman" w:cs="Times New Roman"/>
          <w:sz w:val="12"/>
          <w:szCs w:val="12"/>
        </w:rPr>
        <w:t>22</w:t>
      </w:r>
      <w:proofErr w:type="gramEnd"/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Pr="0015017C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922F4A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119A0" w:rsidRPr="0015017C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E1621D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апреля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A81631" w:rsidRPr="00A8163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Черновка муниципального района Сергиевский №35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Черновка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  <w:r w:rsidR="00A8163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 w:rsidR="00A81631">
        <w:rPr>
          <w:rFonts w:ascii="Times New Roman" w:eastAsia="Calibri" w:hAnsi="Times New Roman" w:cs="Times New Roman"/>
          <w:sz w:val="12"/>
          <w:szCs w:val="12"/>
        </w:rPr>
        <w:t>……….</w:t>
      </w:r>
      <w:r w:rsidR="00BF0D6F">
        <w:rPr>
          <w:rFonts w:ascii="Times New Roman" w:eastAsia="Calibri" w:hAnsi="Times New Roman" w:cs="Times New Roman"/>
          <w:sz w:val="12"/>
          <w:szCs w:val="12"/>
        </w:rPr>
        <w:t>22</w:t>
      </w:r>
      <w:proofErr w:type="gramEnd"/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3FAB" w:rsidRPr="007678A9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81631" w:rsidRDefault="00183FAB" w:rsidP="00183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№382 от 19 апреля 2017г. «</w:t>
      </w:r>
      <w:r w:rsidRPr="00183FAB">
        <w:rPr>
          <w:rFonts w:ascii="Times New Roman" w:eastAsia="Calibri" w:hAnsi="Times New Roman" w:cs="Times New Roman"/>
          <w:sz w:val="12"/>
          <w:szCs w:val="12"/>
        </w:rPr>
        <w:t>О внесении изменений  в постановление администрации муниципального района Сергиевский №858 от 10.07.2014г «Об утверждении Порядка взаимодействия  органа, уполномоченного на определение  поставщиков (подрядчиков, исполнителей) товаров, работ, услуг для муниципальных нужд муниципального района Сергиевский Самарской области, и муниципальных заказчиков муниципального района Сергиевский Самарской области, их подведомственных учреждений»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BF0D6F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3FAB" w:rsidRPr="007678A9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81631" w:rsidRDefault="00183FAB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№384 от 19 апреля 2017г. «</w:t>
      </w:r>
      <w:r w:rsidR="005A3DDA" w:rsidRPr="005A3DD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1759 от 30.12.2015 года  «Об утверждении муниципальной программы</w:t>
      </w:r>
      <w:r w:rsidR="005A3DD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A3DDA" w:rsidRPr="005A3DDA">
        <w:rPr>
          <w:rFonts w:ascii="Times New Roman" w:eastAsia="Calibri" w:hAnsi="Times New Roman" w:cs="Times New Roman"/>
          <w:sz w:val="12"/>
          <w:szCs w:val="12"/>
        </w:rPr>
        <w:t xml:space="preserve"> «Дети муниципального района  Сергиевский на 2016 – 2020 годы»</w:t>
      </w:r>
      <w:r w:rsidR="00BF0D6F">
        <w:rPr>
          <w:rFonts w:ascii="Times New Roman" w:eastAsia="Calibri" w:hAnsi="Times New Roman" w:cs="Times New Roman"/>
          <w:sz w:val="12"/>
          <w:szCs w:val="12"/>
        </w:rPr>
        <w:t>…</w:t>
      </w:r>
      <w:r w:rsidR="005A3DDA"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83FAB" w:rsidRPr="007678A9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81631" w:rsidRDefault="00183FAB" w:rsidP="00183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№387 от 19 апреля 2017г. «</w:t>
      </w:r>
      <w:r w:rsidR="005A3DDA" w:rsidRPr="005A3DD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муниципального района Сергиевский от 31.03.2016 №343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</w:r>
      <w:r w:rsidR="005A3DD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…..</w:t>
      </w:r>
      <w:r w:rsidR="005A3DDA"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3FD9" w:rsidRPr="00922F4A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19 апреля 2017г. «</w:t>
      </w:r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«Обустройство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границах 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BF0D6F">
        <w:rPr>
          <w:rFonts w:ascii="Times New Roman" w:eastAsia="Calibri" w:hAnsi="Times New Roman" w:cs="Times New Roman"/>
          <w:sz w:val="12"/>
          <w:szCs w:val="12"/>
        </w:rPr>
        <w:t>….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F0D6F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Default="00A816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1805AA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22D8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22D83">
        <w:rPr>
          <w:rFonts w:ascii="Times New Roman" w:eastAsia="Calibri" w:hAnsi="Times New Roman" w:cs="Times New Roman"/>
          <w:sz w:val="12"/>
          <w:szCs w:val="12"/>
        </w:rPr>
        <w:t>апреля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522D83">
        <w:rPr>
          <w:rFonts w:ascii="Times New Roman" w:eastAsia="Calibri" w:hAnsi="Times New Roman" w:cs="Times New Roman"/>
          <w:sz w:val="12"/>
          <w:szCs w:val="12"/>
        </w:rPr>
        <w:t xml:space="preserve">                           №331</w:t>
      </w:r>
    </w:p>
    <w:p w:rsid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№1760 от 30.12.2015«Об утверждении муниципальной программы «Обеспечение исполнения государственных полномочий органами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местного самоуправления в сфере опеки и попечительства, образования и организации деятельности комиссии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22D83">
        <w:rPr>
          <w:rFonts w:ascii="Times New Roman" w:eastAsia="Calibri" w:hAnsi="Times New Roman" w:cs="Times New Roman"/>
          <w:b/>
          <w:sz w:val="12"/>
          <w:szCs w:val="12"/>
        </w:rPr>
        <w:t>по делам несовершеннолетних и защите их прав на территории муниципального района Сергиевский на 2016-2018 годы»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финансирования, администрация муниципального района Сергиевский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Внести в Приложение №1 к постановлению администрации муниципального района Сергиевский №1760 от 30.12.2015 «Об утверждении муниципальной программы «Обеспечение исполнения государственных полномочий органами местного самоуправления в сфере опеки и попечительства, образования и организации деятельности комиссии по делам несовершеннолетних и защите их прав на территории муниципального района Сергиевский на 2016-2018 годы» (далее - Программа) изменения следующего содержания:</w:t>
      </w:r>
      <w:proofErr w:type="gramEnd"/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1.1. в паспорте программы, программе слова «Комитет по делам семьи и детства администрации муниципального района Сергиевский Самарской области» заменить словами «Муниципальное казенное учреждение «Комитет по делам семьи и детства» муниципального района Сергиевский Самарской области» в соответствующих падежах.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1.2. В паспорте Программы «Объемы и источники финансирования программных мероприятий» изложить в следующей редакции: «Реализация Программы осуществляется за счет средств областного бюджета.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Объем финансирования Программы составит  20047,65 тыс. рублей: 2016 год – 10223,97 тыс. рублей, 2017 год – 9823,68 тыс. рублей, 2018 год –0,0 тыс. рублей.».</w:t>
      </w:r>
      <w:proofErr w:type="gramEnd"/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1.3. Абзац 3 раздела 5 Программы изложить в следующей редакции: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«Объем финансирования Программы составит  20047,65 тыс. рублей: 2016 год – 10223,97 тыс. рублей, 2017 год – 9823,68 тыс. рублей, 2018 год –0,0 тыс. рублей.».</w:t>
      </w:r>
      <w:proofErr w:type="gramEnd"/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522D83" w:rsidRDefault="00522D83" w:rsidP="00522D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22D83" w:rsidRPr="00522D83" w:rsidRDefault="00522D83" w:rsidP="00522D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22D83" w:rsidRPr="00522D83" w:rsidRDefault="00522D83" w:rsidP="00522D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1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bCs/>
          <w:sz w:val="12"/>
          <w:szCs w:val="12"/>
        </w:rPr>
        <w:t>Мероприятия по реализации муниципальной программы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«Обеспечение исполнения государственных полномочий органами местного самоуправления в сфере опеки и попечительства, образования и организации деятельности комиссии по делам несовершеннолетних и защите их прав на территории муниципального района Сергиевский на 2016-2018 годы»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"/>
        <w:gridCol w:w="2252"/>
        <w:gridCol w:w="567"/>
        <w:gridCol w:w="1417"/>
        <w:gridCol w:w="709"/>
        <w:gridCol w:w="567"/>
        <w:gridCol w:w="567"/>
        <w:gridCol w:w="567"/>
        <w:gridCol w:w="567"/>
      </w:tblGrid>
      <w:tr w:rsidR="00522D83" w:rsidRPr="00522D83" w:rsidTr="00522D83">
        <w:tc>
          <w:tcPr>
            <w:tcW w:w="300" w:type="dxa"/>
            <w:vMerge w:val="restart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52" w:type="dxa"/>
            <w:vMerge w:val="restart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417" w:type="dxa"/>
            <w:vMerge w:val="restart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268" w:type="dxa"/>
            <w:gridSpan w:val="4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объем финансирования по годам, </w:t>
            </w:r>
          </w:p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522D83" w:rsidRPr="00522D83" w:rsidTr="00522D83">
        <w:tc>
          <w:tcPr>
            <w:tcW w:w="300" w:type="dxa"/>
            <w:vMerge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52" w:type="dxa"/>
            <w:vMerge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</w:tr>
      <w:tr w:rsidR="00522D83" w:rsidRPr="00522D83" w:rsidTr="00522D83">
        <w:tc>
          <w:tcPr>
            <w:tcW w:w="300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52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Выплата вознаграждения, причитающегося приемному родителю, патронатному воспитателю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141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12148,9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6016,0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6132,9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22D83" w:rsidRPr="00522D83" w:rsidTr="00522D83">
        <w:tc>
          <w:tcPr>
            <w:tcW w:w="300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2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деятельности по опеке и попечительству над несовершеннолетними лицами,</w:t>
            </w:r>
          </w:p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мероприятий по профилактике социального сиротства среди несовершеннолетних на территории  муниципального района Сергиевский 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141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6101,710</w:t>
            </w:r>
          </w:p>
        </w:tc>
        <w:tc>
          <w:tcPr>
            <w:tcW w:w="567" w:type="dxa"/>
            <w:vMerge w:val="restart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3315,970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2785,740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22D83" w:rsidRPr="00522D83" w:rsidTr="00522D83">
        <w:tc>
          <w:tcPr>
            <w:tcW w:w="300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52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деятельности комиссии по делам несовершеннолетним и защите их прав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141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464,290</w:t>
            </w:r>
          </w:p>
        </w:tc>
        <w:tc>
          <w:tcPr>
            <w:tcW w:w="567" w:type="dxa"/>
            <w:vMerge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464,290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22D83" w:rsidRPr="00522D83" w:rsidTr="00522D83">
        <w:tc>
          <w:tcPr>
            <w:tcW w:w="300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52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деятельности по опеке и попечительству в отношении совершеннолетних недееспособных или не полностью дееспособных граждан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141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1332,750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892,0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440,750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22D83" w:rsidRPr="00522D83" w:rsidTr="00522D83">
        <w:tc>
          <w:tcPr>
            <w:tcW w:w="5245" w:type="dxa"/>
            <w:gridSpan w:val="5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ИТОГО по программе: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20047,65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10223,970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9823,680</w:t>
            </w:r>
          </w:p>
        </w:tc>
        <w:tc>
          <w:tcPr>
            <w:tcW w:w="567" w:type="dxa"/>
          </w:tcPr>
          <w:p w:rsidR="00522D83" w:rsidRPr="00522D83" w:rsidRDefault="00522D83" w:rsidP="00522D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2D8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2D83" w:rsidRPr="00B74316" w:rsidRDefault="00522D83" w:rsidP="00522D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№332</w:t>
      </w:r>
    </w:p>
    <w:p w:rsid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расходного обязательства муниципального района Сергиевский Самарской области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 xml:space="preserve"> по восстановлению несущей способности конструкций многоквартирного жилого дома (1-й этап), расположенного на территории муниципального района Сергиевский Самарской области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 xml:space="preserve"> 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 Федеральным законом от 06.10.2003г.  №131-ФЗ «Об общих принципах организации местного самоуправления в РФ», постановлением  Правительства Самарской области № 43 от 04.03.2008г. «Об утверждении Порядка использования бюджетных ассигнований резервного фонда Правительства Самарской области»,  Уставом муниципального района Сергиевский Самарской области, Положением о бюджетном устройстве и бюджетном процессе в муниципальном районе Сергиевский в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целях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реализации мероприятий по  восстановлению несущей способности конструкций многоквартирного жилого дома (1-й этап), расположенного на территории муниципального района Сергиевский Самарской области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22D83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по восстановлению несущей способности конструкций многоквартирного жилого дома (1-й этап), расположенного на территории муниципального района Сергиевский, п. Серноводск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у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>л. Калинина, д. 22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22D83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22D83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522D83">
        <w:rPr>
          <w:rFonts w:ascii="Times New Roman" w:eastAsia="Calibri" w:hAnsi="Times New Roman" w:cs="Times New Roman"/>
          <w:sz w:val="12"/>
          <w:szCs w:val="12"/>
        </w:rPr>
        <w:t>А.Е. Чернова.</w:t>
      </w:r>
    </w:p>
    <w:p w:rsid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А.А.  Веселов</w:t>
      </w:r>
    </w:p>
    <w:p w:rsidR="00522D83" w:rsidRPr="00B74316" w:rsidRDefault="00522D83" w:rsidP="00522D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2D83" w:rsidRPr="00B74316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№333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 № 1461 от 18.12.2013г. «Муниципальная программа муниципального района Сергиевский «Молодой семье – доступное жилье» до 2020 года»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Самарской области №684 от 27.11.2013г. «Об утверждении государственной программы Самарской области "Развитие жилищного строительства в Самарской области" до 2020 года, Постановлением Правительства Российской Федерации №1050 от 17.12.2010 года, в целях уточнения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объема финансирования «Муниципальной программы муниципального района Сергиевский «Молодой семье – доступное жилье» до 2020 года»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№1461 от 18.12.2013г. «Муниципальная программа муниципального района Сергиевский «Молодой семье – доступное жильё» 2020 года» (далее - Программа) следующего содержания: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 и источники финансирования Программы» изложить в следующей редакции: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«Планируемый общий объем финансирования Программы составит  160 931 886,53 рублей (прогноз), в том числе: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14 769 570 ,49  рублей (прогноз): 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2014г. – 1 248 483,60 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2015г. – 1 889 587,13 рублей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2016г. – 1 676 178,72 рублей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2017г. – 2 071 186,04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2018г. – 2 628 045 рублей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2019г. – 2 628 045 рублей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2020г. – 2 628 045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32 258 699,76 рублей (прогноз): 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2014г. – 3 893 919,12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2015г. – 4 308 139,96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2016г. – 3 177 354,70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2017г. –  3 738 592,48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2018г. –  5 713 564,5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2019г. –  5 713 564,5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2020г. – 5 713 564,5 рублей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10 096 933,13 рублей (прогноз): 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2014г. – 1 667 932,56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2015г. – 1 221 146,61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2016г. – 1 352 237,48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2017г. – 1 679 944,98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2018г. – 1 391 890,5 рублей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2019г. – 1 391 890,5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lastRenderedPageBreak/>
        <w:t>2020г .- 1 391 890,5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- внебюджетные источники –103 806 683,15 рублей (прогноз): 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2014г. – 12 471 264,72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2015г. – 13 777 908,30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2016г. – 9 418 523,63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2017г. – 13 909 486,50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2018г. – 18 076 500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2019г. – 18 076 500 рублей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2020г. – 18 076 500 рублей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1.2. Раздел программы  «Важнейшие целевые индикаторы (показатели) программы» изложить в следующей редакции: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«Для оценки эффективности реализации программы «Молодой семье - доступное жильё» до 2020 года используются следующие индикаторы и показатели: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- количество молодых семей, улучшивших жилищные условия с использованием средств местного, областного и федерального бюджетов  (2014 год – 8 семей, 2015 год – 9 семей. 2016 год – 8 семей, 2017 год –  7 семей, 2018 год – 10 семей, 2019 год – 10 семей, 2020 год – 10 семей);</w:t>
      </w:r>
      <w:proofErr w:type="gramEnd"/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-  количество социальных выплат, предоставленных молодым семьям, с использованием средств местного, областного и федерального бюджетов  (2014 год – 6 810 335,28 рублей, 2015 год – 7  418 873,70 рублей, 2016 год –   6 205 770,90 рублей, 2017 год – 7 489 723,50 рублей, 2018 год – 9 733 500 рублей, 2019 год – 9 733 500 рублей, 2020 год – 9 733 500 рублей).».</w:t>
      </w:r>
      <w:proofErr w:type="gramEnd"/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1.3. Абзац второй раздела Программы «Объем и источники финансирования программы» изложить в следующей редакции: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составит  160 931 886,53 рублей (прогноз), в том числе: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-   за счет средств федерального бюджета –   14 769 570 ,49   рублей (прогноз);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-  за счет средств бюджетов субъектов Российской Федерации – 32 258 699,76 рублей  (прогноз);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-   за счет средств местных бюджетов 10 096 933,13 рублей (прогноз);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- за счет собственных и заемных средств молодых семей –  103 806 683,15 рублей (прогноз)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1.4. Приложение №2 к Программе изложить в редакции согласно Приложению №1 к настоящему постановлению.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1.5. Приложение №3 к Программе  изложить в  редакции, согласно Приложению № 2 к настоящему постановлению. 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22D8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 </w:t>
      </w:r>
      <w:proofErr w:type="spellStart"/>
      <w:r w:rsidRPr="00522D83">
        <w:rPr>
          <w:rFonts w:ascii="Times New Roman" w:eastAsia="Calibri" w:hAnsi="Times New Roman" w:cs="Times New Roman"/>
          <w:sz w:val="12"/>
          <w:szCs w:val="12"/>
        </w:rPr>
        <w:t>Облыгину</w:t>
      </w:r>
      <w:proofErr w:type="spellEnd"/>
      <w:r w:rsidRPr="00522D83">
        <w:rPr>
          <w:rFonts w:ascii="Times New Roman" w:eastAsia="Calibri" w:hAnsi="Times New Roman" w:cs="Times New Roman"/>
          <w:sz w:val="12"/>
          <w:szCs w:val="12"/>
        </w:rPr>
        <w:t xml:space="preserve"> Ю.В.</w:t>
      </w:r>
    </w:p>
    <w:p w:rsid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2D8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2D83" w:rsidRPr="00522D83" w:rsidRDefault="00522D83" w:rsidP="00522D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22D83" w:rsidRPr="00522D83" w:rsidRDefault="00522D83" w:rsidP="00522D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22D83" w:rsidRPr="00522D83" w:rsidRDefault="00522D83" w:rsidP="00522D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333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ОБЪЕМ ФИНАНСИРОВАНИЯ МУНИЦИПАЛЬНОЙ ПРОГРАММЫ МУНИЦИПАЛЬНОГО РАЙОНА СЕРГИЕВСКИЙ</w:t>
      </w:r>
    </w:p>
    <w:p w:rsidR="00522D83" w:rsidRPr="00522D83" w:rsidRDefault="00522D83" w:rsidP="00522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2D83">
        <w:rPr>
          <w:rFonts w:ascii="Times New Roman" w:eastAsia="Calibri" w:hAnsi="Times New Roman" w:cs="Times New Roman"/>
          <w:b/>
          <w:sz w:val="12"/>
          <w:szCs w:val="12"/>
        </w:rPr>
        <w:t>«МОЛОДОЙ СЕМЬЕ – ДОСТУПНОЕ ЖИЛЬЕ» ДО 2020  ГОДА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(рублей, с учетом прогноза цен</w:t>
      </w:r>
      <w:r w:rsidRPr="0004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на соответствующие годы)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046DD5" w:rsidRPr="00046DD5" w:rsidTr="00046DD5">
        <w:tc>
          <w:tcPr>
            <w:tcW w:w="255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99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046DD5" w:rsidRPr="00046DD5" w:rsidTr="00046DD5">
        <w:tc>
          <w:tcPr>
            <w:tcW w:w="255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160 931 886,53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19 281 600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21 196 782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15 624 294,53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21 399 210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</w:tr>
      <w:tr w:rsidR="00046DD5" w:rsidRPr="00046DD5" w:rsidTr="00046DD5">
        <w:tc>
          <w:tcPr>
            <w:tcW w:w="255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федерального бюджета (прогноз)</w:t>
            </w:r>
          </w:p>
        </w:tc>
        <w:tc>
          <w:tcPr>
            <w:tcW w:w="99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14 769 570 ,49  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1 248 483,60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1 889 587,13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1 676 178,72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2 071 186,04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</w:tr>
      <w:tr w:rsidR="00046DD5" w:rsidRPr="00046DD5" w:rsidTr="00046DD5">
        <w:tc>
          <w:tcPr>
            <w:tcW w:w="255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99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32 258 699,76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3 893 919,12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4 308 139,96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3 177 354,70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3 738 592,48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</w:tr>
      <w:tr w:rsidR="00046DD5" w:rsidRPr="00046DD5" w:rsidTr="00046DD5">
        <w:tc>
          <w:tcPr>
            <w:tcW w:w="255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99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10 096 933,13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1 667 932,56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221 146,61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1 352 237,48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1 679 944,98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</w:tr>
      <w:tr w:rsidR="00046DD5" w:rsidRPr="00046DD5" w:rsidTr="00046DD5">
        <w:tc>
          <w:tcPr>
            <w:tcW w:w="255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Собственные и заемные средства (прогноз)</w:t>
            </w:r>
          </w:p>
        </w:tc>
        <w:tc>
          <w:tcPr>
            <w:tcW w:w="992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103 806 683,15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12 471</w:t>
            </w: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264,72</w:t>
            </w:r>
          </w:p>
        </w:tc>
        <w:tc>
          <w:tcPr>
            <w:tcW w:w="567" w:type="dxa"/>
            <w:hideMark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13 777</w:t>
            </w: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908,30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9 418 523,63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13 909 486,50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  <w:tc>
          <w:tcPr>
            <w:tcW w:w="567" w:type="dxa"/>
          </w:tcPr>
          <w:p w:rsidR="00046DD5" w:rsidRPr="00046DD5" w:rsidRDefault="00046DD5" w:rsidP="00046D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DD5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</w:tr>
    </w:tbl>
    <w:p w:rsidR="00845357" w:rsidRDefault="00845357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522D83" w:rsidRDefault="00046DD5" w:rsidP="00046D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046DD5" w:rsidRPr="00522D83" w:rsidRDefault="00046DD5" w:rsidP="00046D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46DD5" w:rsidRPr="00522D83" w:rsidRDefault="00046DD5" w:rsidP="00046D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6DD5" w:rsidRPr="00522D83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333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6DD5">
        <w:rPr>
          <w:rFonts w:ascii="Times New Roman" w:eastAsia="Calibri" w:hAnsi="Times New Roman" w:cs="Times New Roman"/>
          <w:b/>
          <w:sz w:val="12"/>
          <w:szCs w:val="12"/>
        </w:rPr>
        <w:t>ПРАВИЛА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6DD5">
        <w:rPr>
          <w:rFonts w:ascii="Times New Roman" w:eastAsia="Calibri" w:hAnsi="Times New Roman" w:cs="Times New Roman"/>
          <w:b/>
          <w:sz w:val="12"/>
          <w:szCs w:val="12"/>
        </w:rPr>
        <w:t>ПРЕДОСТАВЛЕНИЯ МОЛОДЫМ СЕМЬЯМ СОЦИАЛЬНЫХ ВЫПЛАТ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6DD5">
        <w:rPr>
          <w:rFonts w:ascii="Times New Roman" w:eastAsia="Calibri" w:hAnsi="Times New Roman" w:cs="Times New Roman"/>
          <w:b/>
          <w:sz w:val="12"/>
          <w:szCs w:val="12"/>
        </w:rPr>
        <w:t>НА ПРИОБРЕТЕНИЕ (СТРОИТЕЛЬСТВО) ЖИЛЬЯ И ИХ ИСПОЛЬЗОВАНИЯ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1.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социальная выплата, строительство индивидуального жилого дома), а также использования таких выплат.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2. Социальные выплаты используются: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экономкласса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 первичном рынке жилья);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уплаты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экономкласса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3. Право молодой семьи - участницы подпрограммы на получение социальной выплаты удостоверяется именным документом - свидетельством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не является ценной бумагой.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Выдача свидетельства, форма которого приведена в приложении N 1 к Правилам, на основании решения о включении молодой семьи в список участников подпрограммы осуществляется Администрацией муниципального района Сергиевский в соответствии с выпиской  из утвержденного органом исполнительной власти субъекта Российской Федерации списка молодых семей - претендентов на получение социальных выплат в соответствующем году.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Федерации, предусматриваемых на финансирование подпрограммы. Бланки свидетельств передаются в Администрацию муниципального района Сергиевский  в соответствии с количеством молодых семей - претендентов на получение социальных выплат в соответствующем году.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5. Срок действия свидетельства о праве на получение социальной выплаты составляет не более 7 месяцев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 выдачи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>, указанной в этом свидетельстве.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6. Участником подпрограммы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молодая семья признана нуждающейся в жилом помещении в соответствии с пунктом 7 настоящих Правил;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для признания граждан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8. Порядок и условия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устанавливаются органом государственной власти субъекта Российской Федерации.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9. Право на улучшение жилищных условий с использованием социальной выплаты предоставляется молодой семье только 1 раз. Участие в подпрограмме является добровольным.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10. Социальная выплата предоставляется в размере не менее: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30 процентов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35 процентов расчетной (средней) стоимости жилья, определяемой в соответствии с настоящими Правилами, - для молодых семей, имеющих 1 ребенка или более, а также для неполных молодых семей, состоящих из 1 молодого родителя и 1 ребенка или более.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10 настоящих Правил и ограничивается суммой остатка задолженности по выплате остатка пая.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 размер социальной выплаты устанавливается в соответствии с </w:t>
      </w:r>
      <w:hyperlink r:id="rId9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10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11. Расчет размера социальной выплаты производится исходя из размера общей площади жилого помещения, установленного в соответствии с пунктом 12 настоящих Правил, количества членов молодой семьи - участницы подпрограммы и норматива стоимости 1 кв. метра общей площади жилья по муниципальному образованию, в котором молодая семья включена в список участников подпрограммы.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пунктом 11 настоящих Правил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12. Размер общей площади жилого помещения, с учетом которой определяется размер социальной выплаты, составляет: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для семьи, состоящей из 2 человек (молодые супруги или 1 молодой родитель и ребенок) - 42 кв. метра;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для семьи, состоящей из 3 или более человек, включающей помимо молодых супругов, 1 или более детей (либо семьи, состоящей из 1 молодого родителя и 2 или более детей) - по 18 кв. метров на 1 человека.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13. Расчетная (средняя) стоимость жилья, используемая при расчете размера социальной выплаты, определяется по формуле: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СтЖ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= Н x РЖ,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где: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Н - норматив стоимости 1 кв. метра общей площади жилья по муниципальному образованию, определяемый в соответствии с требованиями, установленными пунктом 11 настоящих Правил;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РЖ - размер общей площади жилого помещения, определяемый в соответствии с пунктом 12 настоящих Правил.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lastRenderedPageBreak/>
        <w:t>14. Размер социальной выплаты рассчитывается на дату выдачи свидетельства, указывается в свидетельстве и остается неизменным в течение всего срока его действия.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15. Для участия в подпрограмме в целях использования социальной выплаты в соответствии с </w:t>
      </w:r>
      <w:hyperlink r:id="rId10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подпунктами "а"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hyperlink r:id="rId11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"д" пункта 2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настоящих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Правил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молодая семья подает в орган местного самоуправления по месту жительства следующие документы: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а) заявление по форме, приведенной в </w:t>
      </w:r>
      <w:hyperlink r:id="rId12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приложении N 2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>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копия документов, удостоверяющих личность каждого члена семьи;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копия свидетельства о браке (на неполную семью не распространяется);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документ, подтверждающий признание молодой семьи нуждающейся в жилых помещениях;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д)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15(1). Для участия в подпрограмме в целях использования социальной выплаты в соответствии с подпунктом "е" пункта 2 настоящих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Правил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молодая семья подает в орган местного самоуправления по месту жительства следующие документы: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заявление по форме согласно приложению N 2 к настоящим Правилам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копии документов, удостоверяющих личность каждого члена семьи;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копия свидетельства о браке (на неполную семью не распространяется);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д) копия кредитного договора (договора займа);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е) документ, подтверждающий, что молодая семья была признана нуждающейся в жилом помещении в соответствии с пунктом 7 настоящих Правил на момент заключения кредитного договора (договора займа), указанного в подпункте "д" настоящего пункта;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16. От имени молодой семьи документы, предусмотренные пунктами 15, 15(1)  и 26 настоящих Правил,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17. Орган местного самоуправления организует работу по проверке сведений, содержащихся в документах, предусмотренных пунктом 15 настоящих Правил, и в 10-дневный срок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 представления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этих документов принимает решение о признании либо об отказе в признании молодой семьи участницей подпрограммы. О принятом решении молодая семья письменно уведомляется органом местного самоуправления в 5-дневный срок.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18. Основаниями для отказа в признании молодой семьи участницей подпрограммы являются: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несоответствие молодой семьи требованиям, предусмотренным пунктом 6 настоящих Правил;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непредставление или представление не всех документов, предусмотренных пунктом 15, 15 (1) настоящих Правил;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недостоверность сведений, содержащихся в представленных документах;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19. Повторное обращение с заявлением об участии в подпрограмме допускается после устранения оснований для отказа, предусмотренных пунктом 18 настоящих Правил.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до 1 сентября года, предшествующего планируемому, формирует списки молодых семей - участников подпрограммы, изъявивших желание получить социальную выплату в планируемом году, и представляет эти списки в орган исполнительной власти субъекта Российской Федерации.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21. Порядок формирования Администрацией муниципального района Сергиевский списка молодых семей - участников подпрограммы, изъявивших желание получить социальную выплату в планируемом году, и форма этого списка определяются органом исполнительной власти субъекта Российской Федерации. В первую очередь в указанные списки включаются молодые семьи - участники подпрограммы, поставленные на учет в качестве нуждающихся в улучшении жилищных условий до 1 марта 2005 г, и молодые семьи, имеющие трех и более детей.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Орган исполнительной власти субъекта Российской Федерации на основании списков молодых семей - участников подпрограммы, изъявивших желание получить социальную выплату в планируемом году, поступивших от органов местного самоуправления, и с учетом средств, которые планируется выделить на </w:t>
      </w: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софинансирование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мероприятий подпрограммы из бюджета субъекта Российской Федерации и (или) местных бюджетов на соответствующий год, и (при наличии) средств, предоставляемых организациями, участвующими в реализации подпрограммы, за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исключением организаций, предоставляющих жилищные кредиты и займы, формирует и утверждает сводный список молодых семей - участников подпрограммы, изъявивших желание получить социальную выплату в планируемом году, по форме, утверждаемой государственным заказчиком подпрограммы.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После утверждения Правительством Российской Федерации размера субсидии, предоставляемой бюджету субъекта Российской Федерации на планируемый (текущий) год,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- участников подпрограммы, изъявивших желание получить социальную выплату в планируемом году, и с учетом объема субсидий, предоставляемых из федерального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бюджета, размера бюджетных ассигнований, предусматриваемых в бюджете субъекта Российской Федерации и (или) местных бюджетах на соответствующий год на </w:t>
      </w: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софинансирование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мероприятий подпрограммы, и (при наличии) средств, предоставляемых организациями, участвующими в реализации подпрограммы, за исключением организаций, предоставляющих жилищные кредиты и займы, утверждает списки молодых семей - претендентов на получение социальных выплат в соответствующем году.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случае если на момент формирования органом исполнительной власти субъекта Российской Федерации списков молодых семей - претендентов на получение социальных выплат в соответствующем году возраст одного из членов молодой семьи превышает 35 лет, такая семья подлежит исключению из списка молодых семей - участников подпрограммы в порядке, установленном органом исполнительной власти субъекта Российской Федерации.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23. Орган исполнительной власти субъекта Российской Федерации в течение 10 дней со дня утверждения списков молодых семей - претендентов на получение социальных выплат в соответствующем году доводит до Администрации муниципального района Сергиевский выписки из утвержденного списка молодых семей - претендентов на получение социальных выплат в соответствующем году.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доводит до сведения молодых семей - участников подпрограммы, изъявивших желание получить социальную выплату в соответствующем году, решение органа исполнительной власти субъекта Российской Федерации по вопросу включения их в список молодых семей - претендентов на получение социальных выплат в соответствующем году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в течение 5 рабочих дней после получения уведомления о лимитах бюджетных обязательств, предусмотренных на предоставление субсидий из бюджета субъекта Российской Федерации, предназначенных для предоставления социальных выплат, способом, позволяющим подтвердить факт и дату оповещения, оповещает молодые семьи - претендентов на получение </w:t>
      </w:r>
      <w:r w:rsidRPr="00046DD5">
        <w:rPr>
          <w:rFonts w:ascii="Times New Roman" w:eastAsia="Calibri" w:hAnsi="Times New Roman" w:cs="Times New Roman"/>
          <w:sz w:val="12"/>
          <w:szCs w:val="12"/>
        </w:rPr>
        <w:lastRenderedPageBreak/>
        <w:t>социальной выплаты в соответствующем году о необходимости представления документов для получения свидетельства, а также разъясняет порядок и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условия получения и использования социальной выплаты, предоставляемой по этому свидетельству.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25.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течение одного месяца после получения уведомления о лимитах бюджетных ассигнований из бюджета субъекта Российской Федерации, предназначенных для предоставления социальных выплат, Администрация муниципального района Сергиевский производит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 в соответствующем году, утвержденным органом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исполнительной власти субъекта Российской Федерации.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Орган исполнительной власти субъекта Российской Федерации может вносить в установленном им порядке изменения в утвержденные списки молодых семей - претендентов на получение социальных выплат в соответствующем году, 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27 настоящих Правил срок, или в течение срока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26. Для получения свидетельства молодая семья - претендент на получение социальной выплаты в соответствующем году в течение 15 дней после получения уведомления о необходимости представления документов для получения свидетельства направляет в  Администрацию муниципального района Сергиевский по месту своего постоянного жительства заявление о выдаче свидетельства (в произвольной форме) и следующие документы: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случае использования социальных выплат в соответствии с </w:t>
      </w:r>
      <w:hyperlink r:id="rId13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подпунктами "а"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hyperlink r:id="rId14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"д" пункта 2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настоящих Правил - документы, предусмотренные </w:t>
      </w:r>
      <w:hyperlink r:id="rId15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подпунктами "б"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hyperlink r:id="rId16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"д" пункта 15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настоящих Правил;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случае использования социальных выплат в соответствии с </w:t>
      </w:r>
      <w:hyperlink r:id="rId17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подпунктом "е" пункта 2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настоящих Правил - документы, предусмотренные </w:t>
      </w:r>
      <w:hyperlink r:id="rId18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подпунктами "б"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hyperlink r:id="rId19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"д"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hyperlink r:id="rId20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"ж"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пункта 15(1) настоящих Правил.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 заявлении молодая семья дает письменное согласие на получение социальной выплаты в порядке и на условиях, которые указаны в уведомлении.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организует работу по проверке содержащихся в этих документах сведений.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помещения, приобретенного (построенного) с помощью заемных средств, требованиям </w:t>
      </w:r>
      <w:hyperlink r:id="rId21" w:history="1">
        <w:r w:rsidRPr="00046DD5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3</w:t>
        </w:r>
      </w:hyperlink>
      <w:r w:rsidRPr="00046DD5">
        <w:rPr>
          <w:rFonts w:ascii="Times New Roman" w:eastAsia="Calibri" w:hAnsi="Times New Roman" w:cs="Times New Roman"/>
          <w:sz w:val="12"/>
          <w:szCs w:val="12"/>
        </w:rPr>
        <w:t>1 настоящих Правил.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27. При возникновении у молодой семьи - участницы подпрограммы обстоятельств, потребовавших замены выданного свидетельства, молодая семья представляет в орган, выдавший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банк в установленный срок.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течение 30 дней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 получения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заявления орган, выдававший свидетельство, 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28. 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отобранном для обслуживания средств, предоставляемых в качестве социальных выплат, выделяемых молодым семьям - участникам подпрограммы (далее - банк), на основании заявки банка на перечисление бюджетных средств.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Владелец свидетельства в течение 1 месяца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его выдачи сдает свидетельство в банк.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Свидетельство, представленное в банк по истечении 1-месячного срока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его выдачи, банком не принимается. По истечении этого срока владелец свидетельства вправе обратиться в порядке, предусмотренном пунктом 27 настоящих Правил, в орган местного самоуправления, выдавший свидетельство, с заявлением о замене свидетельства.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своевременность представления свидетельства в банк.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 случае выявления несоответствия данных, указанных в свидетельстве, данным, содержащимся в представленных документах, банк отказывает в заключени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договора банковского счета и возвращает свидетельство его владельцу, а в остальных случаях заключает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29. В договоре банковского счета устанавливаются условия обслуживания банковского счета, порядок взаимоотношений банка и владельца свидетельства, на чье имя открыт банковский счет (далее - распорядитель счета), а также порядок перевода сре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дств с б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>анковского счета. В договоре банковского счета могут быть указаны лицо, которому доверяется распоряжаться указанным счетом, а также условия перечисления поступивших на банковский счет распорядителя счета средств.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выплаты) 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>банк выдает распорядителю счета справку о расторжении договора банковского счета без перечисления средств социальной выплаты. Свидетельство, сданное в банк, после заключения договора банковского счета его владельцу не возвращается.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30. Банк представляет ежемесячно, до 10-го числа, в Администрацию муниципального района Сергиевский информацию по состоянию на 1-е число о фактах заключения договоров банковского счета с владельцами свидетельств, об отказе в заключени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(создаваемого объекта индивидуального жилищного строительства).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31. Распорядитель счета имеет право использовать социальную выплату для приобретения у любых физических и (или) юридических лиц жилого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помещения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как на первичном, так и на вторичном рынках жилья или для строительства жилого дома, отвечающих требованиям, установленным статьями 15 и 16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Приобретаемое жилое помещение должно находиться или строительство жилого дома должно осуществляться на территории субъекта Российской Федерации, орган исполнительной власти которого включил молодую семью - участницу подпрограммы в список претендентов на получение социальной выплаты.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случае использования социальной выплаты в соответствии с подпунктами "а" - "д" пункта 2 настоящих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Правил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помещениях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в месте приобретения жилого помещения или строительства жилого дома.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случае использования социальной выплаты в соответствии с подпунктом "е" пункта 2 настоящих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Правил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общая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дом) не может быть меньше учетной нормы общей площади жилого помещения, </w:t>
      </w:r>
      <w:r w:rsidRPr="00046DD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установленной органами местного самоуправления в целях принятия граждан на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учет в качестве нуждающихся в жилых помещениях в месте приобретения жилого помещения или строительства жилого дома.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Молодые семьи - участники подпрограммы могут привлекать в целях приобретения жилого помещения (строительства жилого дома) собственные средства, 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32. Для оплаты приобретаемого жилого помещения распорядитель счета представляет в банк договор банковского счета, договор на жилое помещение, свидетельство о государственной регистрации права собственности на приобретаемое жилое помещение и документы, подтверждающие наличие достаточных сре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дств дл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>я оплаты приобретаемого жилого помещения в части, превышающей размер предоставляемой социальной выплаты.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 договоре на жилое помещение указываются реквизиты свидетельства (серия, 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помещения, приобретаемого на основании этого договора, а также определяется порядок уплаты суммы, превышающей размер предоставляемой социальной выплаты.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33. В случае приобретения жилого помещения </w:t>
      </w: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экономкласса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уполномоченной организацией, осуществляющей оказание услуг для молодых семей - участников подпрограммы, распорядитель счета представляет в банк договор банковского счета и договор с вышеуказанной организацией. Условия примерного договора с уполномоченной организацией утверждаются Министерством регионального развития Российской Федерации.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В договоре с уполномоченной организацией, осуществляющей оказание услуг для молодых семей - участников подпрограммы, указываются реквизиты свидетельства (серия, номер, дата выдачи, орган, выдавший свидетельство)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</w:t>
      </w:r>
      <w:proofErr w:type="spellStart"/>
      <w:r w:rsidRPr="00046DD5">
        <w:rPr>
          <w:rFonts w:ascii="Times New Roman" w:eastAsia="Calibri" w:hAnsi="Times New Roman" w:cs="Times New Roman"/>
          <w:sz w:val="12"/>
          <w:szCs w:val="12"/>
        </w:rPr>
        <w:t>экономкласса</w:t>
      </w:r>
      <w:proofErr w:type="spell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на первичном рынке жилья.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34. В случае использования социальной выплаты на  цель, предусмотренную  подпунктом «г» пункта 2 настоящих Правил, распорядитель счета представляет в банк: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договор банковского счета;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кредитный договор (договор займа);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в случае приобретения жилого помещения - договор на жилое помещение, прошедший в установленном порядке государственную регистрацию;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в случае строительства индивидуального жилого дома - договор строительного подряда;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 случае использования социальной выплаты на цель, предусмотренную подпунктом "е" пункта 2 настоящих Правил, распорядитель счета представляет в банк следующие документы: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договор банковского счета;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кредитный договор (договор займа);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выписка (выписки) из Единого государственного реестра недвижимости о правах на приобретенное жилое помещение или документы на строительство - при незавершенном строительстве жилого дома;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35. 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случае использования средств социальной выплаты на уплату первоначального взноса по ипотечному жилищному кредиту (займу), либо 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 допускается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36. В случае направления социальной выплаты на цель, предусмотренную подпунктом "в" пункта 2 настоящих Правил, распорядитель счета представляет в банк: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копию устава кооператива;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выписку из реестра членов кооператива, подтверждающую его членство в кооперативе;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г) выписку (выписки) из Единого государственного реестра недвижимости о правах кооператива на жилое помещение, которое приобретено для молодой семьи - участницы подпрограммы;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д) копию решения о передаче жилого помещения в пользование члена кооператива.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37. В случае направления социальной выплаты на цель, предусмотренную подпунктом "б" пункта 2 настоящих Правил, распорядитель счета представляет в банк: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б) разрешение на строительство, выданное одному из членов молодой семьи;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38. Банк в течение 5 рабочих дней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 получения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документов, предусмотренных пунктами 33-34 и 36-37 настоящих Правил, осуществляет проверку содержащихся в них сведений, включающую проверку соответствия приобретаемого жилого помещения (строящегося жилого дома) условиям отнесения жилых помещений к жилью экономического класса, утвержденным Министерством строительства и жилищно-коммунального хозяйства Российской Федерации.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случае вынесения банком решения об отказе в принятии для проверки договора на жилое помещение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>, документов на строительство и справки об оставшейся сумме паевого взноса либо отказе от оплаты расходов на основании этих документов банком вручается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Оригиналы договора на жилое помещение, документов на строительство и справки об оставшейся части паевого взноса хранятся в банке до перечисления средств лицу, указанному в них, или до отказа от такого перечисления и затем возвращаются распорядителю счета.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Банк в течение 1 рабочего дня после вынесения решения о принятии договора на жилое помещение, документов на строительство и справки об оставшейся части паевого взноса направляет в орган местного самоуправления заявку на перечисление средств из местного бюджета в счет оплаты расходов на основе указанных документов.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39. Орган местного самоуправления в течение 5 рабочих дней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с даты получения от банка заявки на перечисление средств из местного бюджета на банковский счет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проверяет ее на соответствие данным о выданных свидетельствах и при их соответствии перечисляет средства, </w:t>
      </w:r>
      <w:r w:rsidRPr="00046DD5">
        <w:rPr>
          <w:rFonts w:ascii="Times New Roman" w:eastAsia="Calibri" w:hAnsi="Times New Roman" w:cs="Times New Roman"/>
          <w:sz w:val="12"/>
          <w:szCs w:val="12"/>
        </w:rPr>
        <w:lastRenderedPageBreak/>
        <w:t>предоставляемые в качестве социальной выплаты, банку. При несоответствии данных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40. Перечисление сре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дств с б</w:t>
      </w:r>
      <w:proofErr w:type="gramEnd"/>
      <w:r w:rsidRPr="00046DD5">
        <w:rPr>
          <w:rFonts w:ascii="Times New Roman" w:eastAsia="Calibri" w:hAnsi="Times New Roman" w:cs="Times New Roman"/>
          <w:sz w:val="12"/>
          <w:szCs w:val="12"/>
        </w:rPr>
        <w:t>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41. По соглашению сторон договор банковского счета может быть продлен, если: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а) до истечения срока действия договора банковского счета банк принял договор на жилое помещение, документы на строительство и справку об оставшейся части паевого взноса, но оплата не произведена;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 с указанием срока оформления государственной регистрации.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этом случае документ, являющийся основанием для государственной регистрации права собственности на приобретаемое жилое помещение, и правоустанавливающие документы на жилое помещение представляются в банк не позднее 2 рабочих дней после окончания срока, предусмотренного в расписке указанного органа, а принятие банком договора на жилое помещение для оплаты осуществляется в порядке, установленном пунктом 38 настоящих Правил.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42.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 пунктом 2 настоящих Правил.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43.Свидетельства, находящиеся в банке, погашаются банком в устанавливаемом им порядке. Погашенные свидетельства подлежат хранению в течение 3 лет. Свидетельства, не предъявленные в банк в порядке и сроки, которые установлены настоящими Правилами, считаются недействительными.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44.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В случае если владелец свидетельства по какой-либо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Администрацию муниципального района Сергиевский,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 на общих основаниях.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DD5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Pr="00046DD5"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DD5">
        <w:rPr>
          <w:rFonts w:ascii="Times New Roman" w:eastAsia="Calibri" w:hAnsi="Times New Roman" w:cs="Times New Roman"/>
          <w:i/>
          <w:sz w:val="12"/>
          <w:szCs w:val="12"/>
        </w:rPr>
        <w:t>к Правилам предоставления молодым семьям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DD5">
        <w:rPr>
          <w:rFonts w:ascii="Times New Roman" w:eastAsia="Calibri" w:hAnsi="Times New Roman" w:cs="Times New Roman"/>
          <w:i/>
          <w:sz w:val="12"/>
          <w:szCs w:val="12"/>
        </w:rPr>
        <w:t>социальных выплат на приобретение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DD5">
        <w:rPr>
          <w:rFonts w:ascii="Times New Roman" w:eastAsia="Calibri" w:hAnsi="Times New Roman" w:cs="Times New Roman"/>
          <w:i/>
          <w:sz w:val="12"/>
          <w:szCs w:val="12"/>
        </w:rPr>
        <w:t>(строительство) жилья и их использования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СВИДЕТЕЛЬСТВО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о праве на получение социальной выплаты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на приобретение жилого помещения или строительство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индивидуального жилого дома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N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Настоящим свидетельством удостоверяется, что молодой семье в составе: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супруг 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супруга 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дети: 1) 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2) 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являющейся  участницей  подпрограммы  "Обеспечение  жильем  молодых  семей"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федеральной  целевой программы "Жилище" на 2011 - 2015 годы, в соответствии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с условиями этой подпрограммы предоставляется социальная выплата в размере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____________________________________ рублей на приобретение (строительство)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="009C22C6" w:rsidRPr="009C22C6">
        <w:rPr>
          <w:rFonts w:ascii="Times New Roman" w:eastAsia="Calibri" w:hAnsi="Times New Roman" w:cs="Times New Roman"/>
          <w:sz w:val="12"/>
          <w:szCs w:val="12"/>
        </w:rPr>
        <w:t>(цифрами и прописью)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жилья на территории 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(наименование субъекта Российской Федерации)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Свидетельство подлежит предъявлению в банк до "__" ________________ 20__ г.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(включительно).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Свидетельство действительно до "__" ________ 20__ г. (включительно).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Дата выдачи "__" ___________ 20__ г.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__    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________________________________________________</w:t>
      </w:r>
    </w:p>
    <w:p w:rsidR="00046DD5" w:rsidRPr="00046DD5" w:rsidRDefault="009C22C6" w:rsidP="009C22C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>(подпись, дата)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046DD5">
        <w:rPr>
          <w:rFonts w:ascii="Times New Roman" w:eastAsia="Calibri" w:hAnsi="Times New Roman" w:cs="Times New Roman"/>
          <w:sz w:val="12"/>
          <w:szCs w:val="12"/>
        </w:rPr>
        <w:t>Руководитель органа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местного самоуправления        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  (расшифровка подписи)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9C22C6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М.П.</w:t>
      </w:r>
    </w:p>
    <w:p w:rsidR="00046DD5" w:rsidRPr="009C22C6" w:rsidRDefault="00046DD5" w:rsidP="009C22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22C6">
        <w:rPr>
          <w:rFonts w:ascii="Times New Roman" w:eastAsia="Calibri" w:hAnsi="Times New Roman" w:cs="Times New Roman"/>
          <w:i/>
          <w:sz w:val="12"/>
          <w:szCs w:val="12"/>
        </w:rPr>
        <w:t>Приложение N 2</w:t>
      </w:r>
    </w:p>
    <w:p w:rsidR="00046DD5" w:rsidRPr="009C22C6" w:rsidRDefault="00046DD5" w:rsidP="009C22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22C6">
        <w:rPr>
          <w:rFonts w:ascii="Times New Roman" w:eastAsia="Calibri" w:hAnsi="Times New Roman" w:cs="Times New Roman"/>
          <w:i/>
          <w:sz w:val="12"/>
          <w:szCs w:val="12"/>
        </w:rPr>
        <w:t>к Правилам предоставления молодым семьям</w:t>
      </w:r>
    </w:p>
    <w:p w:rsidR="00046DD5" w:rsidRPr="009C22C6" w:rsidRDefault="00046DD5" w:rsidP="009C22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22C6">
        <w:rPr>
          <w:rFonts w:ascii="Times New Roman" w:eastAsia="Calibri" w:hAnsi="Times New Roman" w:cs="Times New Roman"/>
          <w:i/>
          <w:sz w:val="12"/>
          <w:szCs w:val="12"/>
        </w:rPr>
        <w:t>социальных выплат на приобретение</w:t>
      </w:r>
    </w:p>
    <w:p w:rsidR="00046DD5" w:rsidRPr="009C22C6" w:rsidRDefault="00046DD5" w:rsidP="009C22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22C6">
        <w:rPr>
          <w:rFonts w:ascii="Times New Roman" w:eastAsia="Calibri" w:hAnsi="Times New Roman" w:cs="Times New Roman"/>
          <w:i/>
          <w:sz w:val="12"/>
          <w:szCs w:val="12"/>
        </w:rPr>
        <w:t>(строительство) жилья и их использования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(орган местного самоуправления)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9C22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Прошу  включить  в  состав  участников подпрограммы "Обеспечение жильем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молодых  семей"  федеральной целевой программы "Жилище" на 2011 - 2015 годы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молодую семью в составе: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супруг 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__________________________________________________________________,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паспорт: серия __________ N ____________, выданный 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 "__" ________________ 20__ г.,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проживает по адресу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: ______________________________________________________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_;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супруга __________________________________________________________________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,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паспорт: серия __________ N ____________, выданный ___________________________________________________ "__" ______________ 20__ г.,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проживает по адресу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: 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______________________________________________;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lastRenderedPageBreak/>
        <w:t>дети: ___________________________________________________________________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_,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22C6">
        <w:rPr>
          <w:rFonts w:ascii="Times New Roman" w:eastAsia="Calibri" w:hAnsi="Times New Roman" w:cs="Times New Roman"/>
          <w:sz w:val="12"/>
          <w:szCs w:val="12"/>
          <w:u w:val="single"/>
        </w:rPr>
        <w:t>свидетельство о рождении (паспорт для ребенка, достигшего 14 лет</w:t>
      </w:r>
      <w:r w:rsidRPr="00046DD5">
        <w:rPr>
          <w:rFonts w:ascii="Times New Roman" w:eastAsia="Calibri" w:hAnsi="Times New Roman" w:cs="Times New Roman"/>
          <w:sz w:val="12"/>
          <w:szCs w:val="12"/>
        </w:rPr>
        <w:t>)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(ненужное вычеркнуть)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паспорт: серия __________ N ____________, выданный ___________________________________________________ "__" ______________ 20__ г.,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проживает по адресу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: _____________________________________________________________________________________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_______;</w:t>
      </w:r>
      <w:proofErr w:type="gramEnd"/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_,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(Ф.И.О., дата рождения)</w:t>
      </w:r>
    </w:p>
    <w:p w:rsidR="00046DD5" w:rsidRPr="009C22C6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C22C6">
        <w:rPr>
          <w:rFonts w:ascii="Times New Roman" w:eastAsia="Calibri" w:hAnsi="Times New Roman" w:cs="Times New Roman"/>
          <w:sz w:val="12"/>
          <w:szCs w:val="12"/>
          <w:u w:val="single"/>
        </w:rPr>
        <w:t>свидетельство о рождении (паспорт для ребенка, достигшего 14 лет)</w:t>
      </w:r>
    </w:p>
    <w:p w:rsidR="00046DD5" w:rsidRPr="00046DD5" w:rsidRDefault="009C22C6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            (ненужное вычеркнуть)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паспорт: серия __________ N ____________, выданный ___________________________________________________ "__" ______________ 20__ г.,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проживает по адресу: ______________________________________________________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________.</w:t>
      </w:r>
    </w:p>
    <w:p w:rsidR="00046DD5" w:rsidRPr="00046DD5" w:rsidRDefault="00046DD5" w:rsidP="009C22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С  условиями  участия в подпрограмме "Обеспечение жильем молодых семей"</w:t>
      </w:r>
      <w:r w:rsidR="009C22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федеральной  целевой  программы  "Жилище"  на  2011  - 2015 годы </w:t>
      </w:r>
      <w:proofErr w:type="gramStart"/>
      <w:r w:rsidRPr="00046DD5">
        <w:rPr>
          <w:rFonts w:ascii="Times New Roman" w:eastAsia="Calibri" w:hAnsi="Times New Roman" w:cs="Times New Roman"/>
          <w:sz w:val="12"/>
          <w:szCs w:val="12"/>
        </w:rPr>
        <w:t>ознакомлен</w:t>
      </w:r>
      <w:proofErr w:type="gramEnd"/>
      <w:r w:rsidR="009C22C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(ознакомлены) и обязуюсь (обязуемся) их выполнять: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1) 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 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</w:t>
      </w:r>
      <w:r w:rsidR="009C22C6">
        <w:rPr>
          <w:rFonts w:ascii="Times New Roman" w:eastAsia="Calibri" w:hAnsi="Times New Roman" w:cs="Times New Roman"/>
          <w:sz w:val="12"/>
          <w:szCs w:val="12"/>
        </w:rPr>
        <w:t>___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__________ 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______;</w:t>
      </w:r>
    </w:p>
    <w:p w:rsidR="00046DD5" w:rsidRPr="00046DD5" w:rsidRDefault="009C22C6" w:rsidP="009C22C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(Ф.И.О. совершеннолетнего члена семьи)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(подпись)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(дата)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2) __________________________________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 _</w:t>
      </w:r>
      <w:r w:rsidR="009C22C6">
        <w:rPr>
          <w:rFonts w:ascii="Times New Roman" w:eastAsia="Calibri" w:hAnsi="Times New Roman" w:cs="Times New Roman"/>
          <w:sz w:val="12"/>
          <w:szCs w:val="12"/>
        </w:rPr>
        <w:t>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 __</w:t>
      </w:r>
      <w:r w:rsidR="009C22C6">
        <w:rPr>
          <w:rFonts w:ascii="Times New Roman" w:eastAsia="Calibri" w:hAnsi="Times New Roman" w:cs="Times New Roman"/>
          <w:sz w:val="12"/>
          <w:szCs w:val="12"/>
        </w:rPr>
        <w:t>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 (Ф.И.О. совершеннолетнего члена семьи) 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 (подпись)  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(дата)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3) 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 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 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___________;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(Ф.И.О. совершеннолетнего члена семьи)  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(подпись) 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   (дата)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4) 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_____________________________-____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 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 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__________.</w:t>
      </w:r>
    </w:p>
    <w:p w:rsidR="00046DD5" w:rsidRPr="00046DD5" w:rsidRDefault="000F09BE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  (Ф.И.О. совершеннолетнего члена семьи)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  (подпись)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 (дата)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1) ______________________________________________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_________________________;</w:t>
      </w:r>
    </w:p>
    <w:p w:rsidR="00046DD5" w:rsidRPr="00046DD5" w:rsidRDefault="00046DD5" w:rsidP="000F09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(наименование и номер документа, кем и когда выдан)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2) ____________________________________________________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___________________;</w:t>
      </w:r>
    </w:p>
    <w:p w:rsidR="00046DD5" w:rsidRPr="00046DD5" w:rsidRDefault="00046DD5" w:rsidP="000F09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(наименование и номер документа, кем и когда выдан)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3) _______________________________________________________________________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;</w:t>
      </w:r>
    </w:p>
    <w:p w:rsidR="00046DD5" w:rsidRPr="00046DD5" w:rsidRDefault="00046DD5" w:rsidP="000F09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(наименование и номер документа, кем и когда выдан)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4) _______________________________________________________________________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046DD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46DD5" w:rsidRPr="00046DD5" w:rsidRDefault="00046DD5" w:rsidP="000F09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(наименование и номер документа, кем и когда выдан)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>Заявление   и   прилагаемые  к  нему  согласно  перечню  документы  приняты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6DD5">
        <w:rPr>
          <w:rFonts w:ascii="Times New Roman" w:eastAsia="Calibri" w:hAnsi="Times New Roman" w:cs="Times New Roman"/>
          <w:sz w:val="12"/>
          <w:szCs w:val="12"/>
        </w:rPr>
        <w:t>"__" ____________ 20__ г.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 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>_______________</w:t>
      </w:r>
      <w:r w:rsidR="000F09BE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Pr="00046DD5">
        <w:rPr>
          <w:rFonts w:ascii="Times New Roman" w:eastAsia="Calibri" w:hAnsi="Times New Roman" w:cs="Times New Roman"/>
          <w:sz w:val="12"/>
          <w:szCs w:val="12"/>
        </w:rPr>
        <w:t xml:space="preserve"> ____________________</w:t>
      </w:r>
    </w:p>
    <w:p w:rsidR="00046DD5" w:rsidRPr="00046DD5" w:rsidRDefault="000F09BE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>(должность лица, принявшего заявление)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(подпись, дата)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046DD5" w:rsidRPr="00046DD5">
        <w:rPr>
          <w:rFonts w:ascii="Times New Roman" w:eastAsia="Calibri" w:hAnsi="Times New Roman" w:cs="Times New Roman"/>
          <w:sz w:val="12"/>
          <w:szCs w:val="12"/>
        </w:rPr>
        <w:t xml:space="preserve">    (расшифровка подписи)</w:t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02D5" w:rsidRPr="00B74316" w:rsidRDefault="008502D5" w:rsidP="008502D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502D5" w:rsidRPr="00B74316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02D5" w:rsidRPr="00B74316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02D5" w:rsidRPr="00B74316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02D5" w:rsidRPr="00B74316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502D5" w:rsidRPr="00B74316" w:rsidRDefault="008502D5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№346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Об организации проведения на территории муниципального района Сергиевский Дней защиты от экологической опасности – 2017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502D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№ 131-ФЗ «Об общих принципах организации местного самоуправления в Российской Федерации», Постановлением  Правительства РФ от 11 июня 1996 года № 686 «О проведении Дней защиты от экологической опасности», Указами Президента Российской Федерации от 01.08.2015 года  № 392 «О проведении в Российской Федерации  Года особо охраняемых природных территорий» и от 05.01.2016 года  № 7 «О проведении в Российской Федерации</w:t>
      </w:r>
      <w:proofErr w:type="gramEnd"/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502D5">
        <w:rPr>
          <w:rFonts w:ascii="Times New Roman" w:eastAsia="Calibri" w:hAnsi="Times New Roman" w:cs="Times New Roman"/>
          <w:sz w:val="12"/>
          <w:szCs w:val="12"/>
        </w:rPr>
        <w:t>Года экологии», Распоряжением  Правительства Самарской области от 11.04.2016 года № 247-р «О проведении в 2017 году в Самарской области Года особо охраняемых природных территорий и Года экологии, Уставом муниципального района Сергиевский, с целью привлечения жителей района, организаций и предприятий, студентов и учащихся к защите окружающей природной  среды в местах проживания, труда и отдыха населения, а также создания благоприятных условий проживания граждан</w:t>
      </w:r>
      <w:proofErr w:type="gramEnd"/>
      <w:r w:rsidRPr="008502D5">
        <w:rPr>
          <w:rFonts w:ascii="Times New Roman" w:eastAsia="Calibri" w:hAnsi="Times New Roman" w:cs="Times New Roman"/>
          <w:sz w:val="12"/>
          <w:szCs w:val="12"/>
        </w:rPr>
        <w:t>, наведения чистоты и порядка, сохранения и восстановления зеленых насаждений на территории муниципального района Сергиевский, администрация муниципального района Сергиевский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502D5">
        <w:rPr>
          <w:rFonts w:ascii="Times New Roman" w:eastAsia="Calibri" w:hAnsi="Times New Roman" w:cs="Times New Roman"/>
          <w:sz w:val="12"/>
          <w:szCs w:val="12"/>
        </w:rPr>
        <w:t>Организовать на территории муниципального района Сергиевский  с 15 апреля по 5 июня 2017 года проведение Дней защиты от экологической опасности - 2017.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Утвердить состав организационного комитета (Приложение №1).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Утвердить план мероприятий по подготовке и проведению с 15 апреля по 5 июня 2017 года на территории муниципального района Сергиевский Дней защиты от экологической опасности - 2017 (Приложение № 2).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Утвердить план посадок зеленых насаждений в период проведения акции «Дни защиты от экологической опасности – 2017» на территории муниципального района Сергиевский (Приложение №3).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Утвердить форму  отчета о  посадке  новых и реконструкции существующих озелененных территорий  в период проведения акции «Дни защиты от экологической опасности – 2017» на территории муниципального района Сергиевский (Приложение №4).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Утвердить Положение о муниципальном конкурсе на Лучшее проведение акции  «Дни защиты от экологической опасности - 2017» на территории муниципального района Сергиевский среди предприятий, организаций, образовательных учреждений, учреждений культуры и предпринимателей (Приложение №5).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Отделу экологии и природных ресурсов  администрации муниципального района Сергиевский обеспечить обобщение итогов проведения Дней защиты от экологической опасности - 2017 на территории муниципального района Сергиевский.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 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– 2017  на официальном сайте Администрации муниципального района Сергиевский.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Рекомендовать Главам поселений представить отчеты о  посадке  зеленых насаждений в период проведения Дней защиты от экологической опасности – 2017 на территории муниципального района Сергиевский в соответствии с формой (Приложение №4) в отдел экологии и природных ресурсов администрации муниципального района Сергиевский до 31 мая 2017 года. 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Рекомендовать Главам поселений, руководителям предприятий и организаций, учреждениям культуры и предпринимателям представить отчеты о проделанной работе в  Дни защиты от экологической опасности – 2017 в соответствии с формой (Приложение №2 к </w:t>
      </w:r>
      <w:r w:rsidRPr="008502D5">
        <w:rPr>
          <w:rFonts w:ascii="Times New Roman" w:eastAsia="Calibri" w:hAnsi="Times New Roman" w:cs="Times New Roman"/>
          <w:sz w:val="12"/>
          <w:szCs w:val="12"/>
        </w:rPr>
        <w:lastRenderedPageBreak/>
        <w:t>Положению о муниципальном конкурсе)  в отдел экологии и природных ресурсов администрации муниципального района Сергиевский  до 31 мая  2016 года.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8502D5">
        <w:rPr>
          <w:rFonts w:ascii="Times New Roman" w:eastAsia="Calibri" w:hAnsi="Times New Roman" w:cs="Times New Roman"/>
          <w:sz w:val="12"/>
          <w:szCs w:val="12"/>
        </w:rPr>
        <w:t>Рекомендовать образовательным  учреждениям района отчеты о проведении акции «Неделя экологических знаний» (план, основные мероприятия, количество задействованных участников и т.д. с приложениями) предоставить в отдел экологии и природных ресурсов администрации муниципального района Сергиевский до 16 мая  2017года.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proofErr w:type="gramStart"/>
      <w:r w:rsidRPr="008502D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934E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 Чернова А.Е.</w:t>
      </w:r>
    </w:p>
    <w:p w:rsidR="008502D5" w:rsidRDefault="008502D5" w:rsidP="008502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02D5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02D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502D5" w:rsidRDefault="008502D5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02D5" w:rsidRPr="00522D83" w:rsidRDefault="008502D5" w:rsidP="008502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346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Состав организационного комитета для проведения Дней защиты от экологической опасности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6043"/>
        <w:gridCol w:w="1134"/>
      </w:tblGrid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Фамилия  И.О.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Первый заместитель Главы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Екамасов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А.И.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Чернов А.Е.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Савельев С.А.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Зеленина С.Н.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Организационного управления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Пикало М.А.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МКУ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Астапова Е.А.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МКУ «Управление культуры, туризма и молодежной политики»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Николаева О.Н.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экологии и природных ресурсов администрации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Стрельцова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И.П.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по административной практике администрации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Киселев А.Ю.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ГО и ЧС администрации муниципального района Сергиевский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Семагин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С.А.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Директор МАУ «Олимп» 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 А.Б.</w:t>
            </w:r>
          </w:p>
        </w:tc>
      </w:tr>
      <w:tr w:rsidR="008502D5" w:rsidRPr="008502D5" w:rsidTr="008502D5">
        <w:tc>
          <w:tcPr>
            <w:tcW w:w="336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043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Главный специалист отдела экологии и природных ресурсов администрации муниципального района Сергиевский </w:t>
            </w:r>
          </w:p>
        </w:tc>
        <w:tc>
          <w:tcPr>
            <w:tcW w:w="1134" w:type="dxa"/>
            <w:shd w:val="clear" w:color="auto" w:fill="auto"/>
          </w:tcPr>
          <w:p w:rsidR="008502D5" w:rsidRPr="008502D5" w:rsidRDefault="008502D5" w:rsidP="008502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Никитина И.А.</w:t>
            </w:r>
          </w:p>
        </w:tc>
      </w:tr>
    </w:tbl>
    <w:p w:rsidR="008502D5" w:rsidRPr="008502D5" w:rsidRDefault="008502D5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02D5" w:rsidRPr="00522D83" w:rsidRDefault="008502D5" w:rsidP="008502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346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План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мероприятий по подготовке и проведению с 15 апреля по 5 июня 2017 года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02D5">
        <w:rPr>
          <w:rFonts w:ascii="Times New Roman" w:eastAsia="Calibri" w:hAnsi="Times New Roman" w:cs="Times New Roman"/>
          <w:b/>
          <w:sz w:val="12"/>
          <w:szCs w:val="12"/>
        </w:rPr>
        <w:t>Дней защиты  от экологической опасности.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336"/>
        <w:gridCol w:w="2783"/>
        <w:gridCol w:w="3260"/>
        <w:gridCol w:w="1134"/>
      </w:tblGrid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Исполнители 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Срок проведения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месячника по благоустройству, озеленению, улучшению санитарного состояния и внешнего облика территорий района, приуроченного к Всероссийской акции   «Зелёная Весна» и экологической акции «День земли»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согласованию),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организаций и предприятий не зависимо от   форм собственности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07 апреля </w:t>
            </w:r>
            <w:proofErr w:type="gram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proofErr w:type="gram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19 мая 2017 г.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смотров конкурсов на лучший населенный пункт по благоустройству, лучшую улицу, лучший двор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май - июнь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муниципального конкурса  на Лучшее проведение акции  «Дни защиты от экологической опасности -2017» среди предприятий, организаций, образовательных учреждений,  учреждений культуры и предпринимателей. 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администрации муниципального района  Сергиевский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 15 апреля по 5 июня 2017 г.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детского конкурса на экологическую тематику «Чистый взгляд на родную природу» - тема конкурса «Памятники природы Сергиевского района»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администрации муниципального района Сергиевский, МБУК «Сергиевский историко-краеведческий музей»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3 апреля  </w:t>
            </w:r>
            <w:proofErr w:type="gram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proofErr w:type="gram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15 мая 2017г.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проведение выставки победителей конкурса «Чистый взгляд на родную природу», посвященной всемирному Дню охраны окружающей среды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администрации муниципального района Сергиевский, МБУК «Сергиевский историко-краеведческий музей»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2  июня 2017 г.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обще районного субботника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Савельев С.А., Главы поселений (по согласованию),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организаций и предприятий не зависимо от   форм собственности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 апреля  и 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5 мая 2017 г.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по посадке деревьев в рамках всероссийской акции «Национальный день посадки леса», акции «Посади дерево»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администрации муниципального района Сергиевский, ГБУ СО «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Самаралес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управление (по согласованию)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апрель-май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месячника по очистке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 от мусора и твёрдых бытовых отходов и 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проведение акций «Международный день очистки водоемов», «Чистые берега»  на водоемах муниципального района Сергиевский.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«Живи родник» акция по очистке родников.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Отдел экологии и природных ресурсов администрации муниципального района Сергиевский,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культуры, туризма и молодежной политики»  муниципального района Сергиевский,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предприятия, организации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май, июнь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конкурса по озеленению муниципального района «Сергиевск </w:t>
            </w:r>
            <w:proofErr w:type="gram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цвету - 2017»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экологии и природных ресурсов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20 апреля  </w:t>
            </w:r>
            <w:proofErr w:type="gram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proofErr w:type="gram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15 сентября 2017 г.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пропуску паводковых вод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ГО и ЧС администрации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 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апрель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Проведение рейдов по проверке состояния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 водных объектов на территории района  и выявлению стихийных свалок мусора, самовольного захвата земельных участков, нарушений земельного законодательства и законодательства в области обращения с отходами производства и потребления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экологии и природных ресурсов 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администрации муниципального района Сергиевский, </w:t>
            </w:r>
          </w:p>
          <w:p w:rsidR="008502D5" w:rsidRPr="008502D5" w:rsidRDefault="008502D5" w:rsidP="00934E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земельных отношений Комитета по управлению муниципальным имуществом муниципального района  Сергиевский, отдел по административной практике администрации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Сергиевский, Главы поселений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  <w:r w:rsidR="00934E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Общественные организации (по согласованию</w:t>
            </w:r>
            <w:proofErr w:type="gramEnd"/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апрель-май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по защите лесов от пожаров, вредных насекомых и болезней. Проведение акции «Чистый лес!»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ГБУ СО «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Самаралес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управление (по согласованию)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 предприятия организации района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апрель - июнь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в образовательных учреждениях района акции «Неделя экологических знаний»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государственные бюджетные общеобразовательные учреждения района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апрель 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в учебных заведениях района уроков и мероприятий, посвященных  Дням экологического календаря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государственные бюджетные общеобразовательные учреждения района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апрель-июнь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конкурсов на лучшую организацию экологического образования, на лучшее экологическое содержание территории пришкольного участка, учебного заведения.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государственные бюджетные общеобразовательные учреждения района</w:t>
            </w:r>
          </w:p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апрель-май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Региональная научная конференция «От экологического знания к экологическому сознанию»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ГБПОУ «Сергиевский губернский техникум»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27 апреля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лекций направленных на экологическое образование студентов и учащихся </w:t>
            </w:r>
          </w:p>
        </w:tc>
        <w:tc>
          <w:tcPr>
            <w:tcW w:w="3260" w:type="dxa"/>
          </w:tcPr>
          <w:p w:rsidR="008502D5" w:rsidRPr="008502D5" w:rsidRDefault="008502D5" w:rsidP="00934E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экологии и природных ресурсов администрации </w:t>
            </w:r>
            <w:proofErr w:type="spell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.  Сергиевский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апрель-май</w:t>
            </w:r>
          </w:p>
        </w:tc>
      </w:tr>
      <w:tr w:rsidR="008502D5" w:rsidRPr="008502D5" w:rsidTr="008502D5">
        <w:tc>
          <w:tcPr>
            <w:tcW w:w="336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783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экологического легкоатлетического  пробега «Экология. Спорт. Здоровье»    </w:t>
            </w:r>
          </w:p>
        </w:tc>
        <w:tc>
          <w:tcPr>
            <w:tcW w:w="3260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МАУ «Олимп», отдел экологии и природных ресурсов администрации муниципального района  Сергиевский </w:t>
            </w:r>
          </w:p>
        </w:tc>
        <w:tc>
          <w:tcPr>
            <w:tcW w:w="1134" w:type="dxa"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12 июня 2016г.</w:t>
            </w:r>
          </w:p>
        </w:tc>
      </w:tr>
    </w:tbl>
    <w:p w:rsidR="008502D5" w:rsidRPr="008502D5" w:rsidRDefault="008502D5" w:rsidP="008502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02D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8502D5" w:rsidRPr="00522D83" w:rsidRDefault="008502D5" w:rsidP="008502D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502D5" w:rsidRPr="00522D83" w:rsidRDefault="008502D5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02D5" w:rsidRPr="00522D83" w:rsidRDefault="008502D5" w:rsidP="008502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346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ПЛАН ПОСАДОК ЗЕЛЕНЫХ НАСАЖДЕНИЙ</w:t>
      </w:r>
    </w:p>
    <w:p w:rsidR="008502D5" w:rsidRPr="008502D5" w:rsidRDefault="008502D5" w:rsidP="008502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02D5">
        <w:rPr>
          <w:rFonts w:ascii="Times New Roman" w:eastAsia="Calibri" w:hAnsi="Times New Roman" w:cs="Times New Roman"/>
          <w:b/>
          <w:sz w:val="12"/>
          <w:szCs w:val="12"/>
        </w:rPr>
        <w:t>в период проведения акции "Дни защиты от экологической опасности - 2017" на территории муниципального района Сергиевский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1197"/>
        <w:gridCol w:w="1627"/>
      </w:tblGrid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Группа зеленых </w:t>
            </w:r>
          </w:p>
        </w:tc>
        <w:tc>
          <w:tcPr>
            <w:tcW w:w="2824" w:type="dxa"/>
            <w:gridSpan w:val="2"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Зеленые насаждения, шт.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насаждений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деревья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кустарники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Насаждения общего пользования муниципального района Сергиевский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Насаждения ограниченного пользования муниципального района Сергиевский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Насаждения специального назначения муниципального района Сергиевский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муниципальному району Сергиевский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574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том числе </w:t>
            </w:r>
            <w:proofErr w:type="gramStart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по городскому</w:t>
            </w:r>
            <w:proofErr w:type="gramEnd"/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сельским поселениям муниципального района Сергиевский и группам зеленых насаждений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Группа зеленых </w:t>
            </w:r>
          </w:p>
        </w:tc>
        <w:tc>
          <w:tcPr>
            <w:tcW w:w="2824" w:type="dxa"/>
            <w:gridSpan w:val="2"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Зеленые насаждения, </w:t>
            </w:r>
            <w:proofErr w:type="spellStart"/>
            <w:proofErr w:type="gramStart"/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насаждений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деревья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кустарники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Насаждения общего пользования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городское поселение Суходол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(озеленение улиц, скверов, парков, аллей)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Сергиевск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Сургут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Серноводск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Светлодольск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Антоновка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Воротнее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Елшанка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Захаркино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сельское поселение Верхняя Орлянка 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Калиновка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сельское поселение </w:t>
            </w:r>
            <w:proofErr w:type="spellStart"/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Кармало</w:t>
            </w:r>
            <w:proofErr w:type="spellEnd"/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- </w:t>
            </w:r>
            <w:proofErr w:type="spellStart"/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Аделяково</w:t>
            </w:r>
            <w:proofErr w:type="spellEnd"/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сельское поселение Красносельское 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сельское поселение Кутузовский 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Липовка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4" w:type="dxa"/>
            <w:gridSpan w:val="2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сельское поселение Черновка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02D5" w:rsidRPr="008502D5" w:rsidTr="008502D5">
        <w:trPr>
          <w:trHeight w:val="20"/>
        </w:trPr>
        <w:tc>
          <w:tcPr>
            <w:tcW w:w="4689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насаждений муниципального района Сергиевский</w:t>
            </w:r>
          </w:p>
        </w:tc>
        <w:tc>
          <w:tcPr>
            <w:tcW w:w="119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574</w:t>
            </w:r>
          </w:p>
        </w:tc>
        <w:tc>
          <w:tcPr>
            <w:tcW w:w="1627" w:type="dxa"/>
            <w:noWrap/>
            <w:hideMark/>
          </w:tcPr>
          <w:p w:rsidR="008502D5" w:rsidRPr="008502D5" w:rsidRDefault="008502D5" w:rsidP="008502D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8502D5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</w:t>
            </w:r>
          </w:p>
        </w:tc>
      </w:tr>
    </w:tbl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25F" w:rsidRPr="00522D83" w:rsidRDefault="00E1225F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№4</w:t>
      </w:r>
    </w:p>
    <w:p w:rsidR="00E1225F" w:rsidRPr="00522D83" w:rsidRDefault="00E1225F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1225F" w:rsidRPr="00522D83" w:rsidRDefault="00E1225F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1225F" w:rsidRPr="00522D83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346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Отчет о посадке новых и реконструкции существующих озелененных территорий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в период проведения  акции </w:t>
      </w:r>
    </w:p>
    <w:p w:rsidR="00046DD5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"Дни защиты от экологической опасности -2017" на территории муниципального района Сергиевский  в 2017 году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984"/>
        <w:gridCol w:w="2410"/>
      </w:tblGrid>
      <w:tr w:rsidR="00E1225F" w:rsidRPr="00E1225F" w:rsidTr="007852A0">
        <w:trPr>
          <w:trHeight w:val="20"/>
        </w:trPr>
        <w:tc>
          <w:tcPr>
            <w:tcW w:w="567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18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1134" w:type="dxa"/>
            <w:noWrap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Место посадки</w:t>
            </w:r>
          </w:p>
        </w:tc>
        <w:tc>
          <w:tcPr>
            <w:tcW w:w="1984" w:type="dxa"/>
            <w:noWrap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Исполнитель</w:t>
            </w:r>
          </w:p>
        </w:tc>
        <w:tc>
          <w:tcPr>
            <w:tcW w:w="2410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посадочного материала, шт.</w:t>
            </w:r>
          </w:p>
        </w:tc>
      </w:tr>
      <w:tr w:rsidR="00E1225F" w:rsidRPr="00E1225F" w:rsidTr="00E1225F">
        <w:trPr>
          <w:trHeight w:val="20"/>
        </w:trPr>
        <w:tc>
          <w:tcPr>
            <w:tcW w:w="7513" w:type="dxa"/>
            <w:gridSpan w:val="5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Посадка новых озелененных территорий</w:t>
            </w:r>
          </w:p>
        </w:tc>
      </w:tr>
      <w:tr w:rsidR="00E1225F" w:rsidRPr="00E1225F" w:rsidTr="007852A0">
        <w:trPr>
          <w:trHeight w:val="20"/>
        </w:trPr>
        <w:tc>
          <w:tcPr>
            <w:tcW w:w="567" w:type="dxa"/>
            <w:noWrap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8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34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4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10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1225F" w:rsidRPr="00E1225F" w:rsidTr="00E1225F">
        <w:trPr>
          <w:trHeight w:val="20"/>
        </w:trPr>
        <w:tc>
          <w:tcPr>
            <w:tcW w:w="7513" w:type="dxa"/>
            <w:gridSpan w:val="5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Реконструкция существующих озелененных территорий</w:t>
            </w:r>
          </w:p>
        </w:tc>
      </w:tr>
      <w:tr w:rsidR="00E1225F" w:rsidRPr="00E1225F" w:rsidTr="007852A0">
        <w:trPr>
          <w:trHeight w:val="20"/>
        </w:trPr>
        <w:tc>
          <w:tcPr>
            <w:tcW w:w="567" w:type="dxa"/>
            <w:noWrap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8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34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4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10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852A0" w:rsidRPr="00E1225F" w:rsidTr="007852A0">
        <w:trPr>
          <w:trHeight w:val="20"/>
        </w:trPr>
        <w:tc>
          <w:tcPr>
            <w:tcW w:w="5103" w:type="dxa"/>
            <w:gridSpan w:val="4"/>
            <w:hideMark/>
          </w:tcPr>
          <w:p w:rsidR="00E1225F" w:rsidRPr="00E1225F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Итого: </w:t>
            </w: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посадка новых озелененных территорий</w:t>
            </w: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     штук, </w:t>
            </w: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существующих озелененных территорий</w:t>
            </w: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 штук.</w:t>
            </w:r>
          </w:p>
        </w:tc>
        <w:tc>
          <w:tcPr>
            <w:tcW w:w="2410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25F" w:rsidRPr="00522D83" w:rsidRDefault="00E1225F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№5</w:t>
      </w:r>
    </w:p>
    <w:p w:rsidR="00E1225F" w:rsidRPr="00522D83" w:rsidRDefault="00E1225F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1225F" w:rsidRPr="00522D83" w:rsidRDefault="00E1225F" w:rsidP="00E122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1225F" w:rsidRPr="00522D83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346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о муниципальном конкурсе на Лучшее проведение акции  «Дни защиты от экологической опасности - 2017»</w:t>
      </w:r>
    </w:p>
    <w:p w:rsid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на территории муниципального района Сергиевский среди предприятий, организаций, образовательных учреждений,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учреждений культуры и предпринимателей.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1. Общие положения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1.1. Администрация муниципального района Сергиевский проводит муниципальный конкурс на Лучшее проведение акции «Дни защиты от экологической опасности - 2017» среди предприятий, организаций,  образовательных учреждений, учреждений дополнительного образования, культуры и искусства, общественных организаций и объединений, предпринимателей в рамках Всероссийских Дней защиты от экологической опасности. 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 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bCs/>
          <w:sz w:val="12"/>
          <w:szCs w:val="12"/>
        </w:rPr>
        <w:t>1.2. Цель конкурса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Вовлечение широких слоев населения во всероссийское движение активных сторонников бережного отношения к природе, за экологическое возрождение; выявление и распространение опыта работы лучших предприятий и организаций; защита конституционных прав граждан на экологическую безопасность и охрану здоровья; повышение уровня экологического образования и просвещения всех слоев населения; улучшение экологической обстановки.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 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Cs/>
          <w:sz w:val="12"/>
          <w:szCs w:val="12"/>
        </w:rPr>
        <w:t xml:space="preserve">1.3. Задачи: 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воспитание ответственности за состояние окружающей среды, свое здоровье и здоровье других людей;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ориентация на практическое участие в охране природы, противодействие разрушающему действию на окружающую среду и здоровье человека;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распространение экологических знаний, способствующих формированию экологического сознания и экологической культуры;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освоение населением экологически безопасного природопользования.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2.Участники конкурса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2.1. В конкурсе могут участвовать предприятия, организации, администрации поселений, образовательные учреждения всех видов и типов, учреждения культуры и искусства, музеи, библиотеки, молодежные и общественные объединения, индивидуальные предприниматели, средства массовой информации.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3. Условия конкурса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Для участия в конкурсе необходимо подать заявку </w:t>
      </w:r>
      <w:proofErr w:type="gramStart"/>
      <w:r w:rsidRPr="00E1225F">
        <w:rPr>
          <w:rFonts w:ascii="Times New Roman" w:eastAsia="Calibri" w:hAnsi="Times New Roman" w:cs="Times New Roman"/>
          <w:sz w:val="12"/>
          <w:szCs w:val="12"/>
        </w:rPr>
        <w:t>согласно формы</w:t>
      </w:r>
      <w:proofErr w:type="gram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  (Приложение № 1 к Положению о муниципальном конкурсе) с планом проведения мероприятий акции «Дни защиты от экологической опасности -  2017»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>до 20 апреля 2017 года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 в отдел экологии и природных ресурсов администрации муниципального района Сергиевский или по электронной почте: 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  <w:lang w:val="en-US"/>
        </w:rPr>
        <w:t>ecologisergievsk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>@</w:t>
      </w:r>
      <w:r w:rsidRPr="00E1225F">
        <w:rPr>
          <w:rFonts w:ascii="Times New Roman" w:eastAsia="Calibri" w:hAnsi="Times New Roman" w:cs="Times New Roman"/>
          <w:sz w:val="12"/>
          <w:szCs w:val="12"/>
          <w:lang w:val="en-US"/>
        </w:rPr>
        <w:t>mail</w:t>
      </w:r>
      <w:r w:rsidRPr="00E1225F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. 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3.2.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Участники конкурса по окончанию проведения акции представляют следующие документы: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Информацию - отчет  о проведении мероприятий в рамках акции «Дни защиты от экологической опасности  - 2017» с приложением материалов в виде презентации в формате 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</w:rPr>
        <w:t>pps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. для 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</w:rPr>
        <w:t>PowerPoint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 или фото отчета.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3.3. В конкурсных материалах должны быть отражены следующие направления деятельности участников акции за период с 15 апреля по 5 июня 2017 года: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проведение (или участие в проведении) «круглых столов», смотров, конкурсов, конференций, семинаров, лекций, выставок; их количество; тематическая направленность; </w:t>
      </w:r>
      <w:proofErr w:type="gramEnd"/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пропаганда «Дней защиты от экологической опасности - 2017» через средства массовой информации (теле-, радиопередачи, газетные, журнальные публикации), указать количество передач, публикаций, их тематическая направленность; </w:t>
      </w:r>
      <w:proofErr w:type="gramEnd"/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осуществление информационной и просветительской деятельности, формы и методы работы;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организация экологических субботников, декадников, рейдов, акций, митингов;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оказание информационной, организационной и методической помощи в подготовке и проведении природоохранных мероприятий;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сотрудничество с другими предприятиями, учреждениями и организациями;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наличие материалов, отражающих местные экологические проблемы, использование их в работе со студентами, учащимися и их родителями;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методические разработки по экологическому образованию, воспитанию, просвещению;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привлечение ученых, специалистов в области охраны окружающей среды к работе с подрастающим поколением;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осуществление информационной и просветительской деятельности; формы и методы работы;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достижения в области экологического воспитания, пропаганды экологических знаний.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3.4. Конкурсные материалы  должны быть оформлены в виде отчета,  </w:t>
      </w:r>
      <w:proofErr w:type="gramStart"/>
      <w:r w:rsidRPr="00E1225F">
        <w:rPr>
          <w:rFonts w:ascii="Times New Roman" w:eastAsia="Calibri" w:hAnsi="Times New Roman" w:cs="Times New Roman"/>
          <w:sz w:val="12"/>
          <w:szCs w:val="12"/>
        </w:rPr>
        <w:t>согласно формы</w:t>
      </w:r>
      <w:proofErr w:type="gram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 (Приложение №2   к  Положению о муниципальном конкурсе), к которому прилагаются наглядные материалы (фотоматериалы, презентации в формате 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</w:rPr>
        <w:t>pps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. для 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</w:rPr>
        <w:t>PowerPoint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, видео и т.д.).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3.5. Материалы, представленные на конкурс, не возвращаются.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3.6. Материалы на конкурс направляются 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до 31.05.2017 г</w:t>
      </w:r>
      <w:r w:rsidRPr="00E1225F">
        <w:rPr>
          <w:rFonts w:ascii="Times New Roman" w:eastAsia="Calibri" w:hAnsi="Times New Roman" w:cs="Times New Roman"/>
          <w:sz w:val="12"/>
          <w:szCs w:val="12"/>
        </w:rPr>
        <w:t>. по адресу: с. Сергиевск, ул. Ленина, д.15а, каб.27,28,  отдел экологии и природных ресурсов администрации муниципального района Сергиевский.</w:t>
      </w:r>
    </w:p>
    <w:p w:rsidR="00902EFD" w:rsidRDefault="00902EFD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4.Номинации конкурса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Лучшее предприятие или организация; 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Лучшее образовательное учреждение; 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Лучшее дошкольное образовательное учреждение;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Лучшее культурное учреждение; 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Лучшее поселение;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Лучшая общественная организация;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Лучшее молодежное объединение;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Лучший предприниматель.</w:t>
      </w:r>
    </w:p>
    <w:p w:rsidR="00902EFD" w:rsidRDefault="00902EFD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5. Критерии и системы оценки заявок, поданных на конкурс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5.1. Системность проведения  Дней защиты (наличия плана проведения  Дней защиты от экологической опасности) – 5 баллов;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5.2. Общее количество человек, принявших участие в акции – 10 баллов;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5.3. Информационная пропаганда Дней защиты – 10 баллов;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5.4. Результативность проведения акции Дни защиты от экологической  опасности (субботники, рейды, акции по очистке </w:t>
      </w:r>
      <w:proofErr w:type="spellStart"/>
      <w:r w:rsidRPr="00E1225F">
        <w:rPr>
          <w:rFonts w:ascii="Times New Roman" w:eastAsia="Calibri" w:hAnsi="Times New Roman" w:cs="Times New Roman"/>
          <w:sz w:val="12"/>
          <w:szCs w:val="12"/>
        </w:rPr>
        <w:t>водоохранных</w:t>
      </w:r>
      <w:proofErr w:type="spellEnd"/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 зон, посадка зеленых насаждений, благоустройство территорий общего пользования, мероприятия по охране животного мира, эколого-просветительские и спортивно-экологические мероприятия,  и т.д.) – 50 баллов;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5.5. Применение нестандартных методов проведения Дней защиты от экологической опасности – 10 баллов;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5.6. Наличие плана и отчета о проведении Недели экологических знаний (для общеобразовательных учреждений) – 20 баллов.</w:t>
      </w:r>
    </w:p>
    <w:p w:rsidR="00902EFD" w:rsidRDefault="00902EFD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6. Организация конкурса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6.1. </w:t>
      </w:r>
      <w:r w:rsidRPr="00E1225F">
        <w:rPr>
          <w:rFonts w:ascii="Times New Roman" w:eastAsia="Calibri" w:hAnsi="Times New Roman" w:cs="Times New Roman"/>
          <w:sz w:val="12"/>
          <w:szCs w:val="12"/>
        </w:rPr>
        <w:t>Организатор конкурса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- </w:t>
      </w:r>
      <w:r w:rsidRPr="00E1225F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Сергиевский, оргкомитет по проведению акции Дни защиты от экологической опасности на территории муниципального района Сергиевский.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6.2.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Средства на проведение конкурса предусмотрены  муниципальной программой «Экологическая программа территории муниципального района Сергиевский на 2017-2019 годы». </w:t>
      </w:r>
    </w:p>
    <w:p w:rsidR="00E1225F" w:rsidRPr="00E1225F" w:rsidRDefault="00E1225F" w:rsidP="00E1225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6.3. </w:t>
      </w:r>
      <w:r w:rsidRPr="00E1225F">
        <w:rPr>
          <w:rFonts w:ascii="Times New Roman" w:eastAsia="Calibri" w:hAnsi="Times New Roman" w:cs="Times New Roman"/>
          <w:sz w:val="12"/>
          <w:szCs w:val="12"/>
        </w:rPr>
        <w:t>Сроки проведения конкурса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: с 15 апреля по 5 июня 2017 года </w:t>
      </w:r>
    </w:p>
    <w:p w:rsidR="00902EFD" w:rsidRDefault="00902EFD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7. Подведение итогов и награждение участников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7.1. Подведение итогов конкурса состоится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>после 5 июня 2017 года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7.2. В каждой номинации участники акции, занявшие 1, 2, 3 призовые места будут награждены дипломами  и ценными подарками. Самые активные участники акции (по решению оргкомитета конкурса) получат благодарственные письма Главы  муниципального района Сергиевский.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7.3. О месте и времени проведения церемонии награждения организаторы конкурса известят победителей и призеров конкурса  не позднее, чем за три дня до момента ее проведения. </w:t>
      </w:r>
    </w:p>
    <w:p w:rsidR="00902EFD" w:rsidRDefault="00902EFD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</w:p>
    <w:p w:rsidR="007852A0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Приложение №1 </w:t>
      </w:r>
    </w:p>
    <w:p w:rsidR="007852A0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к  Положению</w:t>
      </w:r>
      <w:r w:rsidR="007852A0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о муниципальном конкурсе </w:t>
      </w:r>
      <w:r w:rsidRPr="00E1225F">
        <w:rPr>
          <w:rFonts w:ascii="Times New Roman" w:eastAsia="Calibri" w:hAnsi="Times New Roman" w:cs="Times New Roman"/>
          <w:i/>
          <w:sz w:val="12"/>
          <w:szCs w:val="12"/>
        </w:rPr>
        <w:t xml:space="preserve">на Лучшее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проведение акции</w:t>
      </w:r>
      <w:r w:rsidR="007852A0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i/>
          <w:sz w:val="12"/>
          <w:szCs w:val="12"/>
        </w:rPr>
        <w:t>«Дни защиты от экологической опасности - 2017»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 Сергиевский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среди предприятий, организаций, образовательных учреждений,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учреждений культуры и предпринимателей</w:t>
      </w:r>
    </w:p>
    <w:p w:rsidR="00E1225F" w:rsidRPr="00E1225F" w:rsidRDefault="00E1225F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ЗАЯВКА ДЛЯ УЧАСТИЯ</w:t>
      </w:r>
    </w:p>
    <w:p w:rsidR="007852A0" w:rsidRDefault="00E1225F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в муниципальном конкурсе</w:t>
      </w:r>
      <w:r w:rsidR="007852A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на Лучшее проведение</w:t>
      </w:r>
      <w:r w:rsidR="007852A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акции</w:t>
      </w:r>
      <w:r w:rsidR="007852A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E1225F" w:rsidRPr="00E1225F" w:rsidRDefault="00E1225F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«Дни защиты от экологической опасности - 2017»</w:t>
      </w:r>
      <w:r w:rsidR="007852A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/>
          <w:bCs/>
          <w:sz w:val="12"/>
          <w:szCs w:val="12"/>
        </w:rPr>
        <w:t>на территории муниципального района Сергиевский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</w:t>
      </w:r>
    </w:p>
    <w:p w:rsidR="00E1225F" w:rsidRPr="00E1225F" w:rsidRDefault="00E1225F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>Заявка № _____ дата приема заявки «___» ________ 2017 г.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</w:tblGrid>
      <w:tr w:rsidR="00E1225F" w:rsidRPr="00E1225F" w:rsidTr="007852A0">
        <w:tc>
          <w:tcPr>
            <w:tcW w:w="3969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Заявитель </w:t>
            </w:r>
          </w:p>
        </w:tc>
        <w:tc>
          <w:tcPr>
            <w:tcW w:w="3544" w:type="dxa"/>
          </w:tcPr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1225F" w:rsidRPr="00E1225F" w:rsidTr="007852A0">
        <w:tc>
          <w:tcPr>
            <w:tcW w:w="3969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Контактное лицо (составитель заявки):</w:t>
            </w:r>
          </w:p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ФИО</w:t>
            </w:r>
          </w:p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</w:t>
            </w:r>
          </w:p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Телефон</w:t>
            </w:r>
          </w:p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</w:rPr>
              <w:t>Факс</w:t>
            </w:r>
          </w:p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E1225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E-mail</w:t>
            </w:r>
          </w:p>
        </w:tc>
        <w:tc>
          <w:tcPr>
            <w:tcW w:w="3544" w:type="dxa"/>
          </w:tcPr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E1225F" w:rsidRPr="00E1225F" w:rsidTr="007852A0">
        <w:tc>
          <w:tcPr>
            <w:tcW w:w="3969" w:type="dxa"/>
            <w:hideMark/>
          </w:tcPr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22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План проведения акции «Дни защиты от экологической опасности 2017» </w:t>
            </w:r>
          </w:p>
        </w:tc>
        <w:tc>
          <w:tcPr>
            <w:tcW w:w="3544" w:type="dxa"/>
          </w:tcPr>
          <w:p w:rsidR="00E1225F" w:rsidRPr="00E1225F" w:rsidRDefault="00E1225F" w:rsidP="00E122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25F" w:rsidRPr="00E1225F" w:rsidRDefault="00E1225F" w:rsidP="00785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Руководитель       </w:t>
      </w:r>
      <w:r w:rsidR="007852A0">
        <w:rPr>
          <w:rFonts w:ascii="Times New Roman" w:eastAsia="Calibri" w:hAnsi="Times New Roman" w:cs="Times New Roman"/>
          <w:sz w:val="12"/>
          <w:szCs w:val="12"/>
        </w:rPr>
        <w:t xml:space="preserve">                        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>_______________________       _______________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                                                          </w:t>
      </w:r>
      <w:r w:rsidR="007852A0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                 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       </w:t>
      </w:r>
      <w:r w:rsidRPr="00E1225F">
        <w:rPr>
          <w:rFonts w:ascii="Times New Roman" w:eastAsia="Calibri" w:hAnsi="Times New Roman" w:cs="Times New Roman"/>
          <w:sz w:val="12"/>
          <w:szCs w:val="12"/>
        </w:rPr>
        <w:t xml:space="preserve">( Ф.И.О.)                                             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          </w:t>
      </w:r>
      <w:r w:rsidR="007852A0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         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МП</w:t>
      </w:r>
    </w:p>
    <w:p w:rsidR="00E1225F" w:rsidRPr="00E1225F" w:rsidRDefault="00E1225F" w:rsidP="00785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«___» ________ 2017 г.</w:t>
      </w:r>
    </w:p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52A0" w:rsidRDefault="007852A0" w:rsidP="00785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bCs/>
          <w:i/>
          <w:sz w:val="12"/>
          <w:szCs w:val="12"/>
        </w:rPr>
        <w:lastRenderedPageBreak/>
        <w:t>Приложение №2</w:t>
      </w:r>
    </w:p>
    <w:p w:rsidR="007852A0" w:rsidRDefault="007852A0" w:rsidP="00785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к  Положению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о муниципальном конкурсе </w:t>
      </w:r>
      <w:r w:rsidRPr="00E1225F">
        <w:rPr>
          <w:rFonts w:ascii="Times New Roman" w:eastAsia="Calibri" w:hAnsi="Times New Roman" w:cs="Times New Roman"/>
          <w:i/>
          <w:sz w:val="12"/>
          <w:szCs w:val="12"/>
        </w:rPr>
        <w:t xml:space="preserve">на Лучшее </w:t>
      </w:r>
    </w:p>
    <w:p w:rsidR="007852A0" w:rsidRPr="00E1225F" w:rsidRDefault="007852A0" w:rsidP="00785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проведение акции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i/>
          <w:sz w:val="12"/>
          <w:szCs w:val="12"/>
        </w:rPr>
        <w:t>«Дни защиты от экологической опасности - 2017»</w:t>
      </w:r>
    </w:p>
    <w:p w:rsidR="007852A0" w:rsidRPr="00E1225F" w:rsidRDefault="007852A0" w:rsidP="00785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 Сергиевский</w:t>
      </w:r>
    </w:p>
    <w:p w:rsidR="007852A0" w:rsidRPr="00E1225F" w:rsidRDefault="007852A0" w:rsidP="00785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среди предприятий, организаций, образовательных учреждений,</w:t>
      </w:r>
    </w:p>
    <w:p w:rsidR="007852A0" w:rsidRPr="00E1225F" w:rsidRDefault="007852A0" w:rsidP="00785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225F">
        <w:rPr>
          <w:rFonts w:ascii="Times New Roman" w:eastAsia="Calibri" w:hAnsi="Times New Roman" w:cs="Times New Roman"/>
          <w:i/>
          <w:sz w:val="12"/>
          <w:szCs w:val="12"/>
        </w:rPr>
        <w:t>учреждений культуры и предпринимателей</w:t>
      </w:r>
    </w:p>
    <w:p w:rsidR="007852A0" w:rsidRDefault="00E1225F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Отчет о  мероприятиях, проведенных  в рамках акции «Дни защиты от экологической опасности -2017» </w:t>
      </w:r>
    </w:p>
    <w:p w:rsidR="00E1225F" w:rsidRDefault="00E1225F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225F">
        <w:rPr>
          <w:rFonts w:ascii="Times New Roman" w:eastAsia="Calibri" w:hAnsi="Times New Roman" w:cs="Times New Roman"/>
          <w:b/>
          <w:sz w:val="12"/>
          <w:szCs w:val="12"/>
        </w:rPr>
        <w:t>на территории</w:t>
      </w:r>
      <w:r w:rsidR="007852A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E1225F">
        <w:rPr>
          <w:rFonts w:ascii="Times New Roman" w:eastAsia="Calibri" w:hAnsi="Times New Roman" w:cs="Times New Roman"/>
          <w:b/>
          <w:sz w:val="12"/>
          <w:szCs w:val="12"/>
          <w:u w:val="single"/>
        </w:rPr>
        <w:t>____________________ ________________</w:t>
      </w:r>
      <w:r w:rsidRPr="00E1225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7852A0" w:rsidRPr="00E1225F" w:rsidRDefault="007852A0" w:rsidP="00785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708"/>
        <w:gridCol w:w="709"/>
        <w:gridCol w:w="1134"/>
      </w:tblGrid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Адреса мест захламления отходами</w:t>
            </w:r>
          </w:p>
        </w:tc>
        <w:tc>
          <w:tcPr>
            <w:tcW w:w="567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Объем выявленных отходов, (т)</w:t>
            </w:r>
          </w:p>
        </w:tc>
        <w:tc>
          <w:tcPr>
            <w:tcW w:w="567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Объем ликвидированных отходов (т)</w:t>
            </w:r>
          </w:p>
        </w:tc>
        <w:tc>
          <w:tcPr>
            <w:tcW w:w="708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мероприятий</w:t>
            </w:r>
          </w:p>
        </w:tc>
        <w:tc>
          <w:tcPr>
            <w:tcW w:w="709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 и количество человек</w:t>
            </w:r>
          </w:p>
        </w:tc>
        <w:tc>
          <w:tcPr>
            <w:tcW w:w="1134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мероприятий, проводимых в рамках акции на телевидении и в газете</w:t>
            </w: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работ по выявлению  и ликвидации мест (адресов) захламления отходами на территории </w:t>
            </w:r>
            <w:proofErr w:type="spellStart"/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._______________ муниципального района Сергиевский</w:t>
            </w: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благоустройству и ликвидации мест захламления на территориях зеленых массивов, парков, скверов, аллей</w:t>
            </w: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Уборка «случайного мусора» на территориях, прилегающих к родникам, на прибрежных территориях малых рек, озер и прудов</w:t>
            </w: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санитарной уборке и вывозу мусора, вырезке сухостойных веток, сносу аварийных деревьев на территории кладбищ</w:t>
            </w: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экологических акций по уборке территории населенных пунктов от накопившихся за сезон твердых коммунальных отходов</w:t>
            </w: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852A0" w:rsidRPr="00E1225F" w:rsidTr="007852A0">
        <w:trPr>
          <w:trHeight w:val="20"/>
        </w:trPr>
        <w:tc>
          <w:tcPr>
            <w:tcW w:w="3261" w:type="dxa"/>
            <w:hideMark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52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мероприятия </w:t>
            </w: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E1225F" w:rsidRPr="007852A0" w:rsidRDefault="00E1225F" w:rsidP="007852A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1225F" w:rsidRPr="00E1225F" w:rsidRDefault="00E1225F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22C3" w:rsidRPr="00B74316" w:rsidRDefault="003622C3" w:rsidP="003622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622C3" w:rsidRPr="00B74316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22C3" w:rsidRPr="00B74316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22C3" w:rsidRPr="00B74316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22C3" w:rsidRPr="00B74316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622C3" w:rsidRPr="00B74316" w:rsidRDefault="003622C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№369</w:t>
      </w:r>
    </w:p>
    <w:p w:rsidR="003622C3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22C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</w:t>
      </w:r>
    </w:p>
    <w:p w:rsidR="003622C3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22C3">
        <w:rPr>
          <w:rFonts w:ascii="Times New Roman" w:eastAsia="Calibri" w:hAnsi="Times New Roman" w:cs="Times New Roman"/>
          <w:b/>
          <w:sz w:val="12"/>
          <w:szCs w:val="12"/>
        </w:rPr>
        <w:t xml:space="preserve"> №1245 от 29.11.2016 года «Об утверждении Реестра муниципальных услуг и Перечня муниципальных услуг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22C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Сергиевский, </w:t>
      </w:r>
      <w:proofErr w:type="gramStart"/>
      <w:r w:rsidRPr="003622C3">
        <w:rPr>
          <w:rFonts w:ascii="Times New Roman" w:eastAsia="Calibri" w:hAnsi="Times New Roman" w:cs="Times New Roman"/>
          <w:b/>
          <w:sz w:val="12"/>
          <w:szCs w:val="12"/>
        </w:rPr>
        <w:t>предоставляемых</w:t>
      </w:r>
      <w:proofErr w:type="gramEnd"/>
      <w:r w:rsidRPr="003622C3">
        <w:rPr>
          <w:rFonts w:ascii="Times New Roman" w:eastAsia="Calibri" w:hAnsi="Times New Roman" w:cs="Times New Roman"/>
          <w:b/>
          <w:sz w:val="12"/>
          <w:szCs w:val="12"/>
        </w:rPr>
        <w:t xml:space="preserve"> на базе многофункционального центра»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622C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г. N 210-ФЗ "Об организации предоставления государственных и муниципальных услуг",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</w:t>
      </w:r>
      <w:proofErr w:type="gramEnd"/>
      <w:r w:rsidRPr="003622C3">
        <w:rPr>
          <w:rFonts w:ascii="Times New Roman" w:eastAsia="Calibri" w:hAnsi="Times New Roman" w:cs="Times New Roman"/>
          <w:sz w:val="12"/>
          <w:szCs w:val="12"/>
        </w:rPr>
        <w:t xml:space="preserve"> области», в целях приведения нормативных правовых актов в соответствие с действующим законодательством, администрация муниципального района Сергиевский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22C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1.Внести в Постановление администрации муниципального района Сергиевский № 1245 от 29.11.2016 года «Об утверждении Реестра муниципальных услуг и Перечня муниципальных услуг муниципального района Сергиевский, предоставляемых на базе многофункционального центра» изменения следующего содержания: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1.1. В пункте 1 Раздела 1 Приложения № 1 к постановлению наименование муниципальной услуги изложить в следующей редакции: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 xml:space="preserve">«Утверждение схемы расположения земельного участка или земельных участков на кадастровом плане территории в целях образования земельных участков, находящихся в муниципальной собственности, а также государственная </w:t>
      </w:r>
      <w:proofErr w:type="gramStart"/>
      <w:r w:rsidRPr="003622C3">
        <w:rPr>
          <w:rFonts w:ascii="Times New Roman" w:eastAsia="Calibri" w:hAnsi="Times New Roman" w:cs="Times New Roman"/>
          <w:sz w:val="12"/>
          <w:szCs w:val="12"/>
        </w:rPr>
        <w:t>собственность</w:t>
      </w:r>
      <w:proofErr w:type="gramEnd"/>
      <w:r w:rsidRPr="003622C3">
        <w:rPr>
          <w:rFonts w:ascii="Times New Roman" w:eastAsia="Calibri" w:hAnsi="Times New Roman" w:cs="Times New Roman"/>
          <w:sz w:val="12"/>
          <w:szCs w:val="12"/>
        </w:rPr>
        <w:t xml:space="preserve"> на которые не разграничена»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1.2. В пункте3Раздела 1 Приложения № 1 к постановлению наименование муниципальной услуги изложить в следующей редакции: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«Перевод земельных участков из одной категории в другую в отношении земель, находящихся в муниципальной или частной собственности, а также государственная собственность, на которые не разграничена, за исключением земель сельскохозяйственного назначения».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1.3. В пункте 39 Раздела 1 Приложения № 1 к постановлению наименование муниципальной услуги изложить в следующей редакции: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«Организация и предоставление образования по дополнительным общеразвивающим программам».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1.4. В пункте 2 Приложения № 2 к постановлению наименование муниципальной услуги изложить в следующей редакции: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«Перевод земельных участков из одной категории в другую в отношении земель, находящихся в муниципальной или частной собственности, а также государственная собственность, на которые не разграничена, за исключением земель сельскохозяйственного назначения».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3622C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622C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Самарской области Екамасова А.И.</w:t>
      </w:r>
    </w:p>
    <w:p w:rsidR="003622C3" w:rsidRDefault="003622C3" w:rsidP="003622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22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22C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3622C3" w:rsidRPr="003622C3" w:rsidRDefault="003622C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22C3" w:rsidRPr="003622C3" w:rsidRDefault="003622C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21F9" w:rsidRPr="005421F9" w:rsidRDefault="005421F9" w:rsidP="0054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21F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Извещение о предоставлении земельного участка.</w:t>
      </w:r>
    </w:p>
    <w:p w:rsidR="005421F9" w:rsidRPr="005421F9" w:rsidRDefault="005421F9" w:rsidP="0054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21F9" w:rsidRPr="005421F9" w:rsidRDefault="005421F9" w:rsidP="0054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21F9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индивидуальное жилищное строительство.</w:t>
      </w:r>
    </w:p>
    <w:p w:rsidR="005421F9" w:rsidRPr="005421F9" w:rsidRDefault="005421F9" w:rsidP="0054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21F9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5421F9" w:rsidRPr="005421F9" w:rsidRDefault="005421F9" w:rsidP="0054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5421F9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5421F9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5421F9" w:rsidRPr="005421F9" w:rsidRDefault="005421F9" w:rsidP="0054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21F9">
        <w:rPr>
          <w:rFonts w:ascii="Times New Roman" w:eastAsia="Calibri" w:hAnsi="Times New Roman" w:cs="Times New Roman"/>
          <w:sz w:val="12"/>
          <w:szCs w:val="12"/>
        </w:rPr>
        <w:t>20.05.2017г. прием заявлений завершается.</w:t>
      </w:r>
    </w:p>
    <w:p w:rsidR="005421F9" w:rsidRPr="005421F9" w:rsidRDefault="005421F9" w:rsidP="0054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21F9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5421F9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Сергиевский район, </w:t>
      </w:r>
      <w:proofErr w:type="spellStart"/>
      <w:r w:rsidRPr="005421F9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5421F9">
        <w:rPr>
          <w:rFonts w:ascii="Times New Roman" w:eastAsia="Calibri" w:hAnsi="Times New Roman" w:cs="Times New Roman"/>
          <w:sz w:val="12"/>
          <w:szCs w:val="12"/>
        </w:rPr>
        <w:t xml:space="preserve">. Суходол, ул. Есенина, участок №2, площадь земельного участка – 1095 </w:t>
      </w:r>
      <w:proofErr w:type="spellStart"/>
      <w:r w:rsidRPr="005421F9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5421F9">
        <w:rPr>
          <w:rFonts w:ascii="Times New Roman" w:eastAsia="Calibri" w:hAnsi="Times New Roman" w:cs="Times New Roman"/>
          <w:sz w:val="12"/>
          <w:szCs w:val="12"/>
        </w:rPr>
        <w:t>., кадастровый номер – 63:31:1102001:472</w:t>
      </w:r>
      <w:proofErr w:type="gramEnd"/>
    </w:p>
    <w:p w:rsidR="00902EFD" w:rsidRDefault="00902EFD" w:rsidP="00A36A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36A01" w:rsidRPr="00A36A01" w:rsidRDefault="00A36A01" w:rsidP="00A36A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A36A01" w:rsidRPr="00A36A01" w:rsidRDefault="00A36A01" w:rsidP="00A36A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A36A01" w:rsidRPr="00A36A01" w:rsidRDefault="00A36A01" w:rsidP="00A36A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 апреля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О проведении публичных слушаний по вопросу предоставления разрешения на условно разрешенный вид 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использования земельного участка, расположенного по адресу: Самарская область, муниципальный район Сергиевский, 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с Воротнее, ул.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A36A01">
        <w:rPr>
          <w:rFonts w:ascii="Times New Roman" w:eastAsia="Calibri" w:hAnsi="Times New Roman" w:cs="Times New Roman"/>
          <w:b/>
          <w:sz w:val="12"/>
          <w:szCs w:val="12"/>
        </w:rPr>
        <w:t>Школьная</w:t>
      </w:r>
      <w:proofErr w:type="gramEnd"/>
      <w:r w:rsidRPr="00A36A01">
        <w:rPr>
          <w:rFonts w:ascii="Times New Roman" w:eastAsia="Calibri" w:hAnsi="Times New Roman" w:cs="Times New Roman"/>
          <w:b/>
          <w:sz w:val="12"/>
          <w:szCs w:val="12"/>
        </w:rPr>
        <w:t>, кадастровый номер 63:31:1707003:326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личного заявления Никулиной Анны Юрьевны,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поселения Воротнее муниципального района Сергиевский Самарской области,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1. Провести на территории сельского поселения Воротнее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- «</w:t>
      </w:r>
      <w:r w:rsidRPr="00A36A01">
        <w:rPr>
          <w:rFonts w:ascii="Times New Roman" w:eastAsia="Calibri" w:hAnsi="Times New Roman" w:cs="Times New Roman"/>
          <w:bCs/>
          <w:sz w:val="12"/>
          <w:szCs w:val="12"/>
        </w:rPr>
        <w:t>размещение объектов розничной торговли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», расположенного по адресу: Самарская область, муниципальный район Сергиевский, с Воротнее, </w:t>
      </w:r>
      <w:proofErr w:type="spellStart"/>
      <w:r w:rsidRPr="00A36A01">
        <w:rPr>
          <w:rFonts w:ascii="Times New Roman" w:eastAsia="Calibri" w:hAnsi="Times New Roman" w:cs="Times New Roman"/>
          <w:sz w:val="12"/>
          <w:szCs w:val="12"/>
        </w:rPr>
        <w:t>ул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.Ш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>кольная</w:t>
      </w:r>
      <w:proofErr w:type="spell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, кадастровый номер 63:31:1707003:326, общей площадью 78 </w:t>
      </w:r>
      <w:proofErr w:type="spellStart"/>
      <w:r w:rsidRPr="00A36A0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36A01">
        <w:rPr>
          <w:rFonts w:ascii="Times New Roman" w:eastAsia="Calibri" w:hAnsi="Times New Roman" w:cs="Times New Roman"/>
          <w:sz w:val="12"/>
          <w:szCs w:val="12"/>
        </w:rPr>
        <w:t>. (далее – вопрос предоставления разрешения).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 вопросу предоставления разрешения - с 20.04.2017 года по 10.05.2017 года.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сельского поселения Воротнее муниципального района Сергиевский Самарской области (далее Комиссия).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Представление участниками публичных слушаний предложений и замечаний по  вопросу предоставления разрешения,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области, утвержденным решением Собрания представителей сельского поселения Воротнее муниципального района Сергиевский Самарской области от 20.12.2012 года № 21.</w:t>
      </w:r>
      <w:proofErr w:type="gramEnd"/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6. Место проведения публичных слушаний (место ведения протокола публичных слушаний): 446522, Самарская область, муниципальный район Сергиевский, с. Воротнее, пер. Почтовый, д.5.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7. Провести мероприятие по информированию жителей сельского поселения Воротнее по вопросу предоставления разрешения – 26.04.2017 года в 18:00, по адресу: 446522, Самарская область, муниципальный район Сергиевский, с. Воротнее, пер. Почтовый, д.5.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8. Прием замечаний и предложений по вопросу предоставления разрешения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9. Прием замечаний и предложений от жителей поселения и иных заинтересованных лиц по вопросу предоставления разрешения прекращается 03.05.2017 года.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10. Назначить лицом, ответственным за ведение протокола публичных слушаний, протокола мероприятия по информированию жителей поселения по вопросу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предоставления разрешения ведущего специалиста Администрации сельского поселения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Воротнее Кузнецову Ирину Борисовну..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11.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информационно-телекоммуникационной сети «Интернет» - http://www.sergievsk.ru.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12.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A36A01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A36A01" w:rsidRPr="00B74316" w:rsidRDefault="00A36A01" w:rsidP="00A36A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№372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A36A01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постановлений администрации муниципального района Сергиевский </w:t>
      </w:r>
    </w:p>
    <w:p w:rsidR="00902EFD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№ 969 от 14.07.2015г. «Об утверждении </w:t>
      </w:r>
      <w:proofErr w:type="gramStart"/>
      <w:r w:rsidRPr="00A36A01">
        <w:rPr>
          <w:rFonts w:ascii="Times New Roman" w:eastAsia="Calibri" w:hAnsi="Times New Roman" w:cs="Times New Roman"/>
          <w:b/>
          <w:sz w:val="12"/>
          <w:szCs w:val="12"/>
        </w:rPr>
        <w:t>перечня ежемесячных показателей результативности деятельности органов местного</w:t>
      </w:r>
      <w:proofErr w:type="gramEnd"/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самоуправления Администрации муниципального района Сергиевский» и внесенных в него изменений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«О муниципальной службе в Самарской области» № 96-ГД от 09.10.2007 года, Уставом муниципального района Сергиевский и Постановлением администрации муниципального района Сергиевский  «О совершенствовании системы оплаты труда муниципальных служащих и работников, замещающих должности, не являющиеся должностями муниципальной службы муниципального района Сергиевский» № 1175 от 03.09.2014 года, администрация муниципального района Сергиевский</w:t>
      </w:r>
      <w:proofErr w:type="gramEnd"/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36A01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№ 969 от 14.07.2015 года «Об утверждении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перечня ежемесячных показателей результативности деятельности органов местного самоуправления Администрации муниципального района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Сергиевский»;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№ 300 от 30.03.2016 года «О внесении изменений в постановление администрации муниципального района Сергиевский  № 969 от 14.07.2015 года «Об утверждении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перечня ежемесячных показателей результативности деятельности органов местного самоуправления Администрации муниципального района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Сергиевский».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36A0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36A01">
        <w:rPr>
          <w:rFonts w:ascii="Times New Roman" w:eastAsia="Calibri" w:hAnsi="Times New Roman" w:cs="Times New Roman"/>
          <w:sz w:val="12"/>
          <w:szCs w:val="12"/>
        </w:rPr>
        <w:t>Настоящее  Постановление  вступает  в силу  со  дня его официального опубликования.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А.И. Екамасова.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Глава 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6A01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А.А.  Веселов</w:t>
      </w:r>
    </w:p>
    <w:p w:rsidR="00A36A01" w:rsidRPr="00B74316" w:rsidRDefault="00A36A01" w:rsidP="00A36A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36A01" w:rsidRPr="00B74316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№371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1113 от 12.10.2016 года «Об утверждении муниципальной программы «Экологическая программа территории  муниципального района Сергиевский на 2017-2019 годы»»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муниципального района Сергиевский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1113 от 12.10.2016 года «Об утверждении муниципальной программы «Экологическая программа территории муниципального района Сергиевский на 2017-2019 годы» (далее – Программа) следующего содержания: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1.  Приложение № 1 к Программе изложить в редакции согласно Приложению № 1  к  настоящему постановлению.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36A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A36A01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522D83" w:rsidRDefault="00A36A01" w:rsidP="00A36A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36A01" w:rsidRPr="00522D83" w:rsidRDefault="00A36A01" w:rsidP="00A36A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36A01" w:rsidRPr="00522D83" w:rsidRDefault="00A36A01" w:rsidP="00A36A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36A01" w:rsidRPr="00522D83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371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Природоохранные  мероприятия к муниципальной программе "Экологическая программа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территории муниципального района Сергиевский на 2017-2019 годы"</w:t>
      </w: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в 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"/>
        <w:gridCol w:w="2133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709"/>
      </w:tblGrid>
      <w:tr w:rsidR="00A36A01" w:rsidRPr="00A36A01" w:rsidTr="00175B3D">
        <w:trPr>
          <w:trHeight w:val="20"/>
        </w:trPr>
        <w:tc>
          <w:tcPr>
            <w:tcW w:w="277" w:type="dxa"/>
            <w:vMerge w:val="restart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33" w:type="dxa"/>
            <w:vMerge w:val="restart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4536" w:type="dxa"/>
            <w:gridSpan w:val="14"/>
            <w:noWrap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AA668F" w:rsidRPr="00A36A01" w:rsidTr="00175B3D">
        <w:trPr>
          <w:trHeight w:val="20"/>
        </w:trPr>
        <w:tc>
          <w:tcPr>
            <w:tcW w:w="277" w:type="dxa"/>
            <w:vMerge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33" w:type="dxa"/>
            <w:vMerge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134" w:type="dxa"/>
            <w:gridSpan w:val="4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843" w:type="dxa"/>
            <w:gridSpan w:val="5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AA668F" w:rsidRPr="00A36A01" w:rsidTr="00175B3D">
        <w:trPr>
          <w:cantSplit/>
          <w:trHeight w:val="898"/>
        </w:trPr>
        <w:tc>
          <w:tcPr>
            <w:tcW w:w="277" w:type="dxa"/>
            <w:vMerge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33" w:type="dxa"/>
            <w:vMerge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AA66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AA66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AA66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AA66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AA66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AA66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AA668F" w:rsidRPr="00A36A01" w:rsidTr="00175B3D">
        <w:trPr>
          <w:cantSplit/>
          <w:trHeight w:val="841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 </w:t>
            </w:r>
          </w:p>
        </w:tc>
      </w:tr>
      <w:tr w:rsidR="00AA668F" w:rsidRPr="00A36A01" w:rsidTr="00175B3D">
        <w:trPr>
          <w:cantSplit/>
          <w:trHeight w:val="838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310,00000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852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2017-2019г.г.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AA668F" w:rsidRPr="00A36A01" w:rsidTr="00175B3D">
        <w:trPr>
          <w:cantSplit/>
          <w:trHeight w:val="848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 и Года особо охраняемых природных территорий и года экологии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582,55000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222,55000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222,55000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AA668F" w:rsidRPr="00A36A01" w:rsidTr="00175B3D">
        <w:trPr>
          <w:cantSplit/>
          <w:trHeight w:val="833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110,00000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1411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</w:t>
            </w:r>
            <w:r w:rsidR="00175B3D"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экологической</w:t>
            </w: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885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191,45000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63,45000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63,45000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AA668F" w:rsidRPr="00A36A01" w:rsidTr="00175B3D">
        <w:trPr>
          <w:cantSplit/>
          <w:trHeight w:val="756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оформлению участков,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1134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</w:t>
            </w:r>
            <w:r w:rsidR="00175B3D"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экологической</w:t>
            </w: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литературы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871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33" w:type="dxa"/>
            <w:hideMark/>
          </w:tcPr>
          <w:p w:rsidR="00A36A01" w:rsidRPr="00A36A01" w:rsidRDefault="00175B3D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Экологическое</w:t>
            </w:r>
            <w:r w:rsidR="00A36A01"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образование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2017-2019г. г. 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204,00000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104,00000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AA668F" w:rsidRPr="00A36A01" w:rsidTr="00175B3D">
        <w:trPr>
          <w:cantSplit/>
          <w:trHeight w:val="1134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(страхование, оформление, 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.г</w:t>
            </w:r>
            <w:proofErr w:type="spellEnd"/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588,00000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AA668F" w:rsidRPr="00A36A01" w:rsidTr="00175B3D">
        <w:trPr>
          <w:cantSplit/>
          <w:trHeight w:val="859"/>
        </w:trPr>
        <w:tc>
          <w:tcPr>
            <w:tcW w:w="277" w:type="dxa"/>
            <w:hideMark/>
          </w:tcPr>
          <w:p w:rsidR="00AA668F" w:rsidRPr="00A36A01" w:rsidRDefault="00AA668F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133" w:type="dxa"/>
            <w:hideMark/>
          </w:tcPr>
          <w:p w:rsidR="00AA668F" w:rsidRPr="00A36A01" w:rsidRDefault="00AA668F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работ по объекту "Отвод сероводородных вод от вновь образованного источника в пойме р. Сургут».  </w:t>
            </w:r>
          </w:p>
        </w:tc>
        <w:tc>
          <w:tcPr>
            <w:tcW w:w="567" w:type="dxa"/>
            <w:hideMark/>
          </w:tcPr>
          <w:p w:rsidR="00AA668F" w:rsidRPr="00A36A01" w:rsidRDefault="00AA668F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425" w:type="dxa"/>
            <w:textDirection w:val="tbRl"/>
            <w:hideMark/>
          </w:tcPr>
          <w:p w:rsidR="00AA668F" w:rsidRPr="00A36A01" w:rsidRDefault="00AA668F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634,87071</w:t>
            </w:r>
          </w:p>
        </w:tc>
        <w:tc>
          <w:tcPr>
            <w:tcW w:w="284" w:type="dxa"/>
            <w:textDirection w:val="tbRl"/>
            <w:hideMark/>
          </w:tcPr>
          <w:p w:rsidR="00AA668F" w:rsidRPr="00A36A01" w:rsidRDefault="00AA668F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312,87071</w:t>
            </w:r>
          </w:p>
        </w:tc>
        <w:tc>
          <w:tcPr>
            <w:tcW w:w="283" w:type="dxa"/>
            <w:textDirection w:val="tbRl"/>
            <w:hideMark/>
          </w:tcPr>
          <w:p w:rsidR="00AA668F" w:rsidRPr="00A36A01" w:rsidRDefault="00AA668F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312,87071</w:t>
            </w:r>
          </w:p>
        </w:tc>
        <w:tc>
          <w:tcPr>
            <w:tcW w:w="284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322,00000</w:t>
            </w:r>
          </w:p>
        </w:tc>
        <w:tc>
          <w:tcPr>
            <w:tcW w:w="283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322,00000</w:t>
            </w:r>
          </w:p>
        </w:tc>
        <w:tc>
          <w:tcPr>
            <w:tcW w:w="284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A668F" w:rsidRPr="00A36A01" w:rsidRDefault="00AA668F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A668F" w:rsidRPr="00A36A01" w:rsidRDefault="00AA668F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710"/>
        </w:trPr>
        <w:tc>
          <w:tcPr>
            <w:tcW w:w="27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2133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робот по объекту "Экологическая реабилитация озера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области"</w:t>
            </w:r>
          </w:p>
        </w:tc>
        <w:tc>
          <w:tcPr>
            <w:tcW w:w="567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A36A0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A668F" w:rsidRPr="00A36A01" w:rsidTr="00175B3D">
        <w:trPr>
          <w:cantSplit/>
          <w:trHeight w:val="832"/>
        </w:trPr>
        <w:tc>
          <w:tcPr>
            <w:tcW w:w="2977" w:type="dxa"/>
            <w:gridSpan w:val="3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4 920,87071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1 920,87071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175B3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1 920,87071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6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4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A36A01" w:rsidRPr="00A36A01" w:rsidRDefault="00A36A01" w:rsidP="00AA66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A36A01" w:rsidRPr="00A36A01" w:rsidRDefault="00A36A01" w:rsidP="00A36A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6A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2EFD" w:rsidRDefault="00902EFD" w:rsidP="00175B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75B3D" w:rsidRPr="00B74316" w:rsidRDefault="00175B3D" w:rsidP="00175B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75B3D" w:rsidRPr="00B74316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5B3D" w:rsidRPr="00B74316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5B3D" w:rsidRPr="00B74316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5B3D" w:rsidRPr="00B74316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75B3D" w:rsidRPr="00B74316" w:rsidRDefault="00175B3D" w:rsidP="00175B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№373</w:t>
      </w:r>
    </w:p>
    <w:p w:rsidR="00175B3D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5B3D">
        <w:rPr>
          <w:rFonts w:ascii="Times New Roman" w:eastAsia="Calibri" w:hAnsi="Times New Roman" w:cs="Times New Roman"/>
          <w:b/>
          <w:sz w:val="12"/>
          <w:szCs w:val="12"/>
        </w:rPr>
        <w:t>О внесение изменений в постановление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75B3D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</w:t>
      </w:r>
    </w:p>
    <w:p w:rsidR="00175B3D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5B3D">
        <w:rPr>
          <w:rFonts w:ascii="Times New Roman" w:eastAsia="Calibri" w:hAnsi="Times New Roman" w:cs="Times New Roman"/>
          <w:b/>
          <w:sz w:val="12"/>
          <w:szCs w:val="12"/>
        </w:rPr>
        <w:t xml:space="preserve">от 05.12.2014 №1802 «Об образовании постоянно действующей комиссии по организации отдыха, оздоровления и занятости детей 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5B3D">
        <w:rPr>
          <w:rFonts w:ascii="Times New Roman" w:eastAsia="Calibri" w:hAnsi="Times New Roman" w:cs="Times New Roman"/>
          <w:b/>
          <w:sz w:val="12"/>
          <w:szCs w:val="12"/>
        </w:rPr>
        <w:t>при администрации муниципального района Сергиевский»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B3D" w:rsidRPr="00175B3D" w:rsidRDefault="00175B3D" w:rsidP="00175B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5B3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Федерации», Уставом муниципального района Сергиевский, в связи с кадровыми изменениями, администрация муниципального района Сергиевский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5B3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5B3D">
        <w:rPr>
          <w:rFonts w:ascii="Times New Roman" w:eastAsia="Calibri" w:hAnsi="Times New Roman" w:cs="Times New Roman"/>
          <w:sz w:val="12"/>
          <w:szCs w:val="12"/>
        </w:rPr>
        <w:t>1.Внести в постановление администрации муниципального района Сергиевский от 05.12.2014 №1802 «Об образовании постоянно действующей комиссии по организации отдыха, оздоровления и занятости детей при администрации муниципального района Сергиевский» следующие изменения: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5B3D">
        <w:rPr>
          <w:rFonts w:ascii="Times New Roman" w:eastAsia="Calibri" w:hAnsi="Times New Roman" w:cs="Times New Roman"/>
          <w:sz w:val="12"/>
          <w:szCs w:val="12"/>
        </w:rPr>
        <w:t>1.1. Приложение №2 постановления изложить в редакции согласно приложению №1 к настоящему постановлению.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5B3D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175B3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75B3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175B3D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175B3D" w:rsidRDefault="00175B3D" w:rsidP="00175B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5B3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5B3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5B3D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5B3D" w:rsidRPr="00522D83" w:rsidRDefault="00175B3D" w:rsidP="00175B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75B3D" w:rsidRPr="00522D83" w:rsidRDefault="00175B3D" w:rsidP="00175B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75B3D" w:rsidRPr="00522D83" w:rsidRDefault="00175B3D" w:rsidP="00175B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75B3D" w:rsidRPr="00522D83" w:rsidRDefault="00175B3D" w:rsidP="00175B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373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10544" w:rsidRDefault="00E10544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75B3D">
        <w:rPr>
          <w:rFonts w:ascii="Times New Roman" w:eastAsia="Calibri" w:hAnsi="Times New Roman" w:cs="Times New Roman"/>
          <w:b/>
          <w:bCs/>
          <w:sz w:val="12"/>
          <w:szCs w:val="12"/>
        </w:rPr>
        <w:t>Состав постоянно действующей комиссии по организации отдыха,</w:t>
      </w:r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75B3D">
        <w:rPr>
          <w:rFonts w:ascii="Times New Roman" w:eastAsia="Calibri" w:hAnsi="Times New Roman" w:cs="Times New Roman"/>
          <w:b/>
          <w:bCs/>
          <w:sz w:val="12"/>
          <w:szCs w:val="12"/>
        </w:rPr>
        <w:t>оздоровления и занятости детей при администрации муниципального района Сергиевский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5103"/>
      </w:tblGrid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Зеленина Светлана Николаевна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председатель комиссии, заместитель Главы муниципального района Сергиевский;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Земскова Елена Валерьевна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заместитель председателя комиссии, руководитель муниципального казенного учреждения «Комитет по делам семьи и детства» муниципального района Сергиевский Самарской области;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Луканчева</w:t>
            </w:r>
            <w:proofErr w:type="spell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Лариса Алексеевна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- секретарь комиссии, ведущий специалист муниципального казенного учреждения «Комитет по делам семьи и детства» муниципального района Сергиевский Самарской области </w:t>
            </w: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согласованию);</w:t>
            </w:r>
          </w:p>
        </w:tc>
      </w:tr>
      <w:tr w:rsidR="00175B3D" w:rsidRPr="00175B3D" w:rsidTr="00175B3D">
        <w:tc>
          <w:tcPr>
            <w:tcW w:w="7513" w:type="dxa"/>
            <w:gridSpan w:val="3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Члены комиссии: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Чернова Инна Валерьевна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главный </w:t>
            </w: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консультант Северного управления Министерства образования и науки Самарской области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Егорова Наталья Андреевна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инспектор группы по делам несовершеннолетних отделения участковых уполномоченных полиции и ПДН отдела ОМВД России по Сергиевскому району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Захарова Елена Алексеевна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специалист 1 разряда территориального отдела </w:t>
            </w:r>
            <w:proofErr w:type="spell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Роспотребнадзора</w:t>
            </w:r>
            <w:proofErr w:type="spell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 Самарской области в Сергиевском районе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Плотцев</w:t>
            </w:r>
            <w:proofErr w:type="spell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Андрей  Юрьевич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начальник отдела надзорной деятельности и профилактической работы муниципальных районов Сергиевский и </w:t>
            </w:r>
            <w:proofErr w:type="spellStart"/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Исаклинский</w:t>
            </w:r>
            <w:proofErr w:type="spellEnd"/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, майор внутренней службы</w:t>
            </w: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Дуля Людмила Леонидовна - 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районный педиатр ГБУЗ </w:t>
            </w:r>
            <w:proofErr w:type="gram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</w:t>
            </w:r>
            <w:proofErr w:type="gram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«Сергиевская центральная районная больница»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Аюпов</w:t>
            </w:r>
            <w:proofErr w:type="spell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Равиль </w:t>
            </w:r>
            <w:proofErr w:type="spell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Гаязович</w:t>
            </w:r>
            <w:proofErr w:type="spell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директор ГКУ </w:t>
            </w:r>
            <w:proofErr w:type="gram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</w:t>
            </w:r>
            <w:proofErr w:type="gram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«Центр занятости населения»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Николаева Ольга Николаевна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муниципального казенного учреждения  «Управление культуры, туризма и молодежной политики муниципального района Сергиевский ";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Афанасьева Марина </w:t>
            </w:r>
            <w:proofErr w:type="spellStart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Амирановна</w:t>
            </w:r>
            <w:proofErr w:type="spellEnd"/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муниципального бюджетного учреждения "Дом молодежных организаций";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Глушкова Татьяна Николаевна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председатель некоммерческого партнерства «Объединение предприятий и предпринимателей муниципального района Сергиевский «Единство»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Климова Елена Анатольевна -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президиума общественной организации «Женский совет» (по согласованию);</w:t>
            </w:r>
          </w:p>
        </w:tc>
      </w:tr>
      <w:tr w:rsidR="00175B3D" w:rsidRPr="00175B3D" w:rsidTr="00175B3D">
        <w:tc>
          <w:tcPr>
            <w:tcW w:w="426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14.</w:t>
            </w:r>
          </w:p>
        </w:tc>
        <w:tc>
          <w:tcPr>
            <w:tcW w:w="1984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Кувайская</w:t>
            </w:r>
            <w:proofErr w:type="spellEnd"/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Тамара Геннадьевна - </w:t>
            </w:r>
          </w:p>
        </w:tc>
        <w:tc>
          <w:tcPr>
            <w:tcW w:w="5103" w:type="dxa"/>
          </w:tcPr>
          <w:p w:rsidR="00175B3D" w:rsidRPr="00175B3D" w:rsidRDefault="00175B3D" w:rsidP="00175B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B3D">
              <w:rPr>
                <w:rFonts w:ascii="Times New Roman" w:eastAsia="Calibri" w:hAnsi="Times New Roman" w:cs="Times New Roman"/>
                <w:sz w:val="12"/>
                <w:szCs w:val="12"/>
              </w:rPr>
              <w:t>Ведущий специалист по обеспечению деятельности комиссии по делам несовершеннолетних и защите их прав при администрации муниципального района Сергиевский, ответственный секретарь.</w:t>
            </w:r>
          </w:p>
        </w:tc>
      </w:tr>
    </w:tbl>
    <w:p w:rsidR="00175B3D" w:rsidRPr="00175B3D" w:rsidRDefault="00175B3D" w:rsidP="00175B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F6F18" w:rsidRPr="00A36A01" w:rsidRDefault="001F6F18" w:rsidP="001F6F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ГЛАВА</w:t>
      </w:r>
    </w:p>
    <w:p w:rsidR="001F6F18" w:rsidRPr="00A36A01" w:rsidRDefault="001F6F18" w:rsidP="001F6F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r w:rsidRPr="00A36A01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1F6F18" w:rsidRPr="00A36A01" w:rsidRDefault="001F6F18" w:rsidP="001F6F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F6F18" w:rsidRPr="00A36A01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6A0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F6F18" w:rsidRPr="00A36A01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6F18" w:rsidRPr="00A36A01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F6F18" w:rsidRPr="00A36A01" w:rsidRDefault="001F6F18" w:rsidP="001F6F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6A0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9 апреля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A36A0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1F6F18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О проведении публичных слушаний  по вопросу внесения изменений в проект планировки территории и проект</w:t>
      </w:r>
    </w:p>
    <w:p w:rsidR="001F6F18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межевания территории объекта ««ВОЛС ПАО «МТС» на участке: Муфта М16 до БС 63-206 с. Сергиевск, ул. Л. Толстого, 1В» (I этап)»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в границах сельского поселения Серноводск муниципального района Сергиевский Самарской области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F6F18">
        <w:rPr>
          <w:rFonts w:ascii="Times New Roman" w:eastAsia="Calibri" w:hAnsi="Times New Roman" w:cs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</w:t>
      </w:r>
      <w:proofErr w:type="gramEnd"/>
      <w:r w:rsidRPr="001F6F18">
        <w:rPr>
          <w:rFonts w:ascii="Times New Roman" w:eastAsia="Calibri" w:hAnsi="Times New Roman" w:cs="Times New Roman"/>
          <w:sz w:val="12"/>
          <w:szCs w:val="12"/>
        </w:rPr>
        <w:t>, Порядком организации и проведения публичных слушаний в сфере градостроительной деятельности сельского поселения Серноводск муниципального района Сергиевский Самарской области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1. Провести на территории сельского поселения Серноводск муниципального района Сергиевский Самарской области публичные слушания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области, в отношении корректировки площади земельных участков в проекте межевания территории объекта ««ВОЛС ПАО «МТС» на участке: Муфта М16 до БС 63-206 с. Сергиевск, ул. Л. Толстого, 1В» (I этап)» (далее – Объект). </w:t>
      </w:r>
      <w:r w:rsidRPr="001F6F18">
        <w:rPr>
          <w:rFonts w:ascii="Times New Roman" w:eastAsia="Calibri" w:hAnsi="Times New Roman" w:cs="Times New Roman"/>
          <w:bCs/>
          <w:sz w:val="12"/>
          <w:szCs w:val="12"/>
        </w:rPr>
        <w:t>Утверждаемая часть проекта планировки территории и проекта межевания территории  Объекта прилагаются.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2. Срок проведения публичных слушаний по проекту планировки территории и проекту межевания территории Объекта - с 20 апреля 2017 </w:t>
      </w:r>
      <w:proofErr w:type="spellStart"/>
      <w:r w:rsidRPr="001F6F18">
        <w:rPr>
          <w:rFonts w:ascii="Times New Roman" w:eastAsia="Calibri" w:hAnsi="Times New Roman" w:cs="Times New Roman"/>
          <w:sz w:val="12"/>
          <w:szCs w:val="12"/>
        </w:rPr>
        <w:t>годапо</w:t>
      </w:r>
      <w:proofErr w:type="spellEnd"/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 19 мая 2017 года.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Администрация сельского  поселения Серноводск муниципального района Сергиевский Самарской области (далее Администрация).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5. Представление участниками публичных слушаний предложений и замечаний по проекту планировки территории и проекту межевания территории Объекта,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Серноводск муниципального района Сергиевский Самарской области.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Серноводск муниципального района Сергиевский Самарской области: 446533, Самарская область, Сергиевский район, </w:t>
      </w:r>
      <w:proofErr w:type="spellStart"/>
      <w:r w:rsidRPr="001F6F18">
        <w:rPr>
          <w:rFonts w:ascii="Times New Roman" w:eastAsia="Calibri" w:hAnsi="Times New Roman" w:cs="Times New Roman"/>
          <w:sz w:val="12"/>
          <w:szCs w:val="12"/>
        </w:rPr>
        <w:t>п</w:t>
      </w:r>
      <w:proofErr w:type="gramStart"/>
      <w:r w:rsidRPr="001F6F18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1F6F18">
        <w:rPr>
          <w:rFonts w:ascii="Times New Roman" w:eastAsia="Calibri" w:hAnsi="Times New Roman" w:cs="Times New Roman"/>
          <w:sz w:val="12"/>
          <w:szCs w:val="12"/>
        </w:rPr>
        <w:t>ерноводск</w:t>
      </w:r>
      <w:proofErr w:type="spellEnd"/>
      <w:r w:rsidRPr="001F6F18">
        <w:rPr>
          <w:rFonts w:ascii="Times New Roman" w:eastAsia="Calibri" w:hAnsi="Times New Roman" w:cs="Times New Roman"/>
          <w:sz w:val="12"/>
          <w:szCs w:val="12"/>
        </w:rPr>
        <w:t>, ул. Вокзальная,  д.17.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7. Провести мероприятие по информированию жителей поселения по вопросу публичных слушаний в селе Серноводск– 26.04.2017года в 18.00, по адресу: 446533, Самарская область, Сергиевский район, п. Серноводск,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ул. Вокзальная,  д.17.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8. Администрации в целях доведения до населения информации о содержании проекта планировки территории и проекта межевания территории Объекта, обеспечить организацию выставок, экспозиций, демонстрационных материалов в месте проведения публичных слушаний (месте ведения протокола публичных слушаний) и месте проведения мероприятия по информированию жителей поселения по вопросу публичных слушаний.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9.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10.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12 мая 2017 года.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ведущего специалиста Администрации,  Краснову Ольгу Ивановну.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13.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2" w:history="1">
        <w:r w:rsidRPr="001F6F18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1F6F18">
        <w:rPr>
          <w:rFonts w:ascii="Times New Roman" w:eastAsia="Calibri" w:hAnsi="Times New Roman" w:cs="Times New Roman"/>
          <w:sz w:val="12"/>
          <w:szCs w:val="12"/>
        </w:rPr>
        <w:t>;беспрепятственный доступ к ознакомлению с проектом планировки территории и проектом межевания территории Объекта в здании Администрации (в соответствии с режимом работы Администрации).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14.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установленная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1F6F18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175B3D" w:rsidRPr="00175B3D" w:rsidRDefault="00175B3D" w:rsidP="00175B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F18" w:rsidRPr="001F6F18" w:rsidRDefault="001F6F18" w:rsidP="001F6F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6F1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1F6F18" w:rsidRPr="001F6F18" w:rsidRDefault="001F6F18" w:rsidP="001F6F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6F1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Главы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F6F18" w:rsidRPr="001F6F18" w:rsidRDefault="001F6F18" w:rsidP="001F6F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6F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1F6F1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1F6F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1F6F18">
        <w:rPr>
          <w:rFonts w:ascii="Times New Roman" w:eastAsia="Calibri" w:hAnsi="Times New Roman" w:cs="Times New Roman"/>
          <w:i/>
          <w:sz w:val="12"/>
          <w:szCs w:val="12"/>
        </w:rPr>
        <w:t xml:space="preserve"> 2017 г</w:t>
      </w:r>
    </w:p>
    <w:p w:rsidR="001F6F18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СОСТАВ ПРОЕКТА</w:t>
      </w:r>
    </w:p>
    <w:p w:rsidR="00902EFD" w:rsidRPr="001F6F18" w:rsidRDefault="00902EFD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142"/>
        <w:gridCol w:w="3404"/>
        <w:gridCol w:w="1116"/>
      </w:tblGrid>
      <w:tr w:rsidR="001F6F18" w:rsidRPr="001F6F18" w:rsidTr="001F6F18">
        <w:trPr>
          <w:trHeight w:val="23"/>
        </w:trPr>
        <w:tc>
          <w:tcPr>
            <w:tcW w:w="851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Номер тома</w:t>
            </w:r>
          </w:p>
        </w:tc>
        <w:tc>
          <w:tcPr>
            <w:tcW w:w="2142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</w:t>
            </w:r>
          </w:p>
        </w:tc>
        <w:tc>
          <w:tcPr>
            <w:tcW w:w="3404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116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Примечание</w:t>
            </w:r>
          </w:p>
        </w:tc>
      </w:tr>
      <w:tr w:rsidR="001F6F18" w:rsidRPr="001F6F18" w:rsidTr="001F6F18">
        <w:trPr>
          <w:trHeight w:val="23"/>
        </w:trPr>
        <w:tc>
          <w:tcPr>
            <w:tcW w:w="851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4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Документация по планировке и </w:t>
            </w:r>
          </w:p>
        </w:tc>
        <w:tc>
          <w:tcPr>
            <w:tcW w:w="1116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F6F18" w:rsidRPr="001F6F18" w:rsidTr="001F6F18">
        <w:trPr>
          <w:trHeight w:val="23"/>
        </w:trPr>
        <w:tc>
          <w:tcPr>
            <w:tcW w:w="851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4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межеванию территории</w:t>
            </w:r>
          </w:p>
        </w:tc>
        <w:tc>
          <w:tcPr>
            <w:tcW w:w="1116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F6F18" w:rsidRPr="001F6F18" w:rsidTr="001F6F18">
        <w:trPr>
          <w:trHeight w:val="23"/>
        </w:trPr>
        <w:tc>
          <w:tcPr>
            <w:tcW w:w="851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АРК-МТС-15/09.1-ППТ-ОЧ</w:t>
            </w:r>
          </w:p>
        </w:tc>
        <w:tc>
          <w:tcPr>
            <w:tcW w:w="3404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Основная часть</w:t>
            </w:r>
          </w:p>
        </w:tc>
        <w:tc>
          <w:tcPr>
            <w:tcW w:w="1116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F6F18" w:rsidRPr="001F6F18" w:rsidTr="001F6F18">
        <w:trPr>
          <w:trHeight w:val="23"/>
        </w:trPr>
        <w:tc>
          <w:tcPr>
            <w:tcW w:w="851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АРК-МТС-15/09.1-ППТ-МО</w:t>
            </w:r>
          </w:p>
        </w:tc>
        <w:tc>
          <w:tcPr>
            <w:tcW w:w="3404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Материалы по обоснованию </w:t>
            </w:r>
          </w:p>
        </w:tc>
        <w:tc>
          <w:tcPr>
            <w:tcW w:w="1116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F6F18" w:rsidRPr="001F6F18" w:rsidTr="001F6F18">
        <w:trPr>
          <w:trHeight w:val="23"/>
        </w:trPr>
        <w:tc>
          <w:tcPr>
            <w:tcW w:w="851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АРК-МТС-15/09.1-ПМТ</w:t>
            </w:r>
          </w:p>
        </w:tc>
        <w:tc>
          <w:tcPr>
            <w:tcW w:w="3404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Проект межевания территории</w:t>
            </w:r>
          </w:p>
        </w:tc>
        <w:tc>
          <w:tcPr>
            <w:tcW w:w="1116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1F6F18" w:rsidRPr="001F6F18" w:rsidRDefault="001F6F18" w:rsidP="001F6F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567"/>
      </w:tblGrid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документов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Стр.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Титульный лист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Состав проекта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Положения о размещении объекта капитального строительства (линейного объекта) «ВОЛС ПАО «МТС» на участке: Муфта М16 до БС 63-206 с. Сергиевск, ул. Л. Толстого, 1В» (I этап)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1.1. </w:t>
            </w: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Общие положения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1.2. </w:t>
            </w: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об объекте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1F6F18" w:rsidRPr="001F6F18" w:rsidTr="001F6F18">
        <w:trPr>
          <w:trHeight w:val="20"/>
        </w:trPr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379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Чертеж планировки территории (1:2000)</w:t>
            </w:r>
          </w:p>
        </w:tc>
        <w:tc>
          <w:tcPr>
            <w:tcW w:w="567" w:type="dxa"/>
          </w:tcPr>
          <w:p w:rsidR="001F6F18" w:rsidRPr="001F6F18" w:rsidRDefault="001F6F18" w:rsidP="001F6F1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1F6F18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F6F18" w:rsidRPr="001F6F18" w:rsidRDefault="001F6F18" w:rsidP="001F6F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Содержание</w:t>
      </w:r>
    </w:p>
    <w:p w:rsidR="00902EFD" w:rsidRDefault="00902EFD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bookmarkStart w:id="1" w:name="_Toc458170001"/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 xml:space="preserve">Положения о размещении объекта капитального строительства (линейного объекта) </w:t>
      </w:r>
      <w:bookmarkEnd w:id="1"/>
      <w:r w:rsidRPr="001F6F18">
        <w:rPr>
          <w:rFonts w:ascii="Times New Roman" w:eastAsia="Calibri" w:hAnsi="Times New Roman" w:cs="Times New Roman"/>
          <w:b/>
          <w:sz w:val="12"/>
          <w:szCs w:val="12"/>
        </w:rPr>
        <w:t>«ВОЛС ПАО «МТС» на участке: Муфта М16 до БС 63-206 с. Сергиевск, ул. Л. Толстого, 1В» (I этап)</w:t>
      </w:r>
    </w:p>
    <w:p w:rsidR="00902EFD" w:rsidRDefault="00902EFD" w:rsidP="001F6F1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bookmarkStart w:id="2" w:name="_Toc458170002"/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1.1. 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  <w:bookmarkEnd w:id="2"/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законодательство проект планировки территории линейного объекта 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1F6F18">
        <w:rPr>
          <w:rFonts w:ascii="Times New Roman" w:eastAsia="Calibri" w:hAnsi="Times New Roman" w:cs="Times New Roman"/>
          <w:b/>
          <w:i/>
          <w:sz w:val="12"/>
          <w:szCs w:val="12"/>
        </w:rPr>
        <w:t>ВОЛС ПАО «МТС» на участке: Муфта М16 до БС 63-206 с. Сергиевск, ул. Л. Толстого, 1В» (I этап)»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F6F18">
        <w:rPr>
          <w:rFonts w:ascii="Times New Roman" w:eastAsia="Calibri" w:hAnsi="Times New Roman" w:cs="Times New Roman"/>
          <w:sz w:val="12"/>
          <w:szCs w:val="12"/>
        </w:rPr>
        <w:t>(далее – Проект планировки территории) является документом по планировке территории в отношении подлежащих застройке территорий.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для размещения линейного объекта разработан в соответствии с Градостроительным кодексом РФ, Земельным кодексом РФ, Федеральным законом «О государственном кадастре недвижимости», «Нормы отвода земель для линий связи» и нормативными правовыми актами.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При осуществлении проекта планировки территории учтены интересы жителей Самарской области по улучшению в обеспечении услугами мобильной связи, предоставляемых ПАО «МТС».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Проект планировки территории разработан ООО «Азимут Радиокоммуникации» на основании Технического задания ПАО «МТС» на выполнение проектно-изыскательских и строительно-монтажных работ по договору подряда 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№ </w:t>
      </w:r>
      <w:r w:rsidRPr="001F6F18">
        <w:rPr>
          <w:rFonts w:ascii="Times New Roman" w:eastAsia="Calibri" w:hAnsi="Times New Roman" w:cs="Times New Roman"/>
          <w:iCs/>
          <w:sz w:val="12"/>
          <w:szCs w:val="12"/>
          <w:lang w:val="en-US"/>
        </w:rPr>
        <w:t>D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>150277456-04 от 20.05.2015</w:t>
      </w: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, заключенного между ПАО «МТС» </w:t>
      </w:r>
      <w:proofErr w:type="gramStart"/>
      <w:r w:rsidRPr="001F6F18">
        <w:rPr>
          <w:rFonts w:ascii="Times New Roman" w:eastAsia="Calibri" w:hAnsi="Times New Roman" w:cs="Times New Roman"/>
          <w:sz w:val="12"/>
          <w:szCs w:val="12"/>
        </w:rPr>
        <w:t>и ООО</w:t>
      </w:r>
      <w:proofErr w:type="gramEnd"/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 «Азимут Радиокоммуникации»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При подготовке проекта планировки учтены: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Схемы территориального планирования муниципального района Сергиевский Самарской области, утвержденной решением собранием представителей №3 от 28.01.2010г.;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Генеральный план сельского поселения Кармало-Аделяково муниципального района Сергиевский Самарской области, утвержденного решением собрания представителей №21 от 26.11.2013г.;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Правила землепользования и застройки сельского поселения Кармало-Аделяково муниципального района Сергиевский Самарской области, утвержденных решением собрания представителей №27 от 27.11.2013г.;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Генеральный план сельского поселения Серноводск муниципального района Сергиевский Самарской области, утвержденного решением собрания представителей №09 от 17.05.2013г.;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Правила землепользования и застройки сельского поселения Серноводск муниципального района Сергиевский Самарской области, утвержденных решением собрания представителей №29 от 27.12.2013г, с учетом изменений №14 от 18.11.2015г.;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Генеральный план сельского поселения Серноводск муниципального района Сергиевский Самарской области, утвержденного решением собрания представителей №09 от 17.05.2013г.;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Правила землепользования и застройки сельского поселения Серноводск муниципального района Сергиевский Самарской области, утвержденных решением собрания представителей №29 от 27.12.2013г, с учетом изменений №14 от 18.11.2015г.;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Генеральный план городского поселения Суходол муниципального района Сергиевский Самарской области, утвержденного решением собрания представителей №16 от 07.08.2013г.;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Правила землепользования и застройки городского поселения Суходол муниципального района Сергиевский Самарской области, утвержденных решением собрания представителей №30 от 20.12.2013г, с учетом изменений №11 от 18.11.2015г.;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включает: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положение о размещении объекта капительного строительства (линейного объекта);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чертеж планировки территории.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Положение о размещении объекта капительного строительства (линейного объекта) включает: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сведения о назначении объекта;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Чертеж планировки территории включает: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красные линии;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>- линии, обозначающие улицы, дороги, линии связи, объекты инженерной и транспортной инфраструктуры.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bookmarkStart w:id="3" w:name="_Toc458170003"/>
      <w:r>
        <w:rPr>
          <w:rFonts w:ascii="Times New Roman" w:eastAsia="Calibri" w:hAnsi="Times New Roman" w:cs="Times New Roman"/>
          <w:b/>
          <w:sz w:val="12"/>
          <w:szCs w:val="12"/>
        </w:rPr>
        <w:t xml:space="preserve">1.2. 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>Сведения об объекте</w:t>
      </w:r>
      <w:bookmarkEnd w:id="3"/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Проектируемая </w:t>
      </w:r>
      <w:proofErr w:type="spellStart"/>
      <w:r w:rsidRPr="001F6F18">
        <w:rPr>
          <w:rFonts w:ascii="Times New Roman" w:eastAsia="Calibri" w:hAnsi="Times New Roman" w:cs="Times New Roman"/>
          <w:iCs/>
          <w:sz w:val="12"/>
          <w:szCs w:val="12"/>
        </w:rPr>
        <w:t>зоновая</w:t>
      </w:r>
      <w:proofErr w:type="spellEnd"/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 волоконно-оптическая линия связи (ВОЛС) является линейным объектом. Строительство объекта обусловлено необходимостью организации физических каналов связи, для пропуска возрастающего внутрисетевого трафика сети связи ПАО «МТС», </w:t>
      </w:r>
      <w:proofErr w:type="gramStart"/>
      <w:r w:rsidRPr="001F6F18">
        <w:rPr>
          <w:rFonts w:ascii="Times New Roman" w:eastAsia="Calibri" w:hAnsi="Times New Roman" w:cs="Times New Roman"/>
          <w:iCs/>
          <w:sz w:val="12"/>
          <w:szCs w:val="12"/>
        </w:rPr>
        <w:t>в следствии</w:t>
      </w:r>
      <w:proofErr w:type="gramEnd"/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 расширения перечня предоставляемых компанией услуг для удовлетворения потребности населения в качественном доступе к услугам мобильной связи и мобильного интернета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В административном отношении территория работ расположена 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в </w:t>
      </w:r>
      <w:proofErr w:type="spellStart"/>
      <w:r w:rsidRPr="001F6F18">
        <w:rPr>
          <w:rFonts w:ascii="Times New Roman" w:eastAsia="Calibri" w:hAnsi="Times New Roman" w:cs="Times New Roman"/>
          <w:iCs/>
          <w:sz w:val="12"/>
          <w:szCs w:val="12"/>
        </w:rPr>
        <w:t>м.р</w:t>
      </w:r>
      <w:proofErr w:type="spellEnd"/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. Сергиевский. Общая расчетная протяженность трассы ВОЛС — </w:t>
      </w:r>
      <w:r w:rsidRPr="001F6F18">
        <w:rPr>
          <w:rFonts w:ascii="Times New Roman" w:eastAsia="Calibri" w:hAnsi="Times New Roman" w:cs="Times New Roman"/>
          <w:b/>
          <w:iCs/>
          <w:sz w:val="12"/>
          <w:szCs w:val="12"/>
        </w:rPr>
        <w:t>7,042км</w:t>
      </w: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, в том числе </w:t>
      </w:r>
      <w:proofErr w:type="gramStart"/>
      <w:r w:rsidRPr="001F6F1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F6F18">
        <w:rPr>
          <w:rFonts w:ascii="Times New Roman" w:eastAsia="Calibri" w:hAnsi="Times New Roman" w:cs="Times New Roman"/>
          <w:sz w:val="12"/>
          <w:szCs w:val="12"/>
        </w:rPr>
        <w:t>прокладка</w:t>
      </w:r>
      <w:proofErr w:type="gramEnd"/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 в грунте-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>4,444км,</w:t>
      </w: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 подвеска по опорам </w:t>
      </w:r>
      <w:r w:rsidRPr="001F6F18">
        <w:rPr>
          <w:rFonts w:ascii="Times New Roman" w:eastAsia="Calibri" w:hAnsi="Times New Roman" w:cs="Times New Roman"/>
          <w:b/>
          <w:sz w:val="12"/>
          <w:szCs w:val="12"/>
        </w:rPr>
        <w:t>2,598км</w:t>
      </w:r>
      <w:r w:rsidRPr="001F6F18">
        <w:rPr>
          <w:rFonts w:ascii="Times New Roman" w:eastAsia="Calibri" w:hAnsi="Times New Roman" w:cs="Times New Roman"/>
          <w:b/>
          <w:iCs/>
          <w:sz w:val="12"/>
          <w:szCs w:val="12"/>
        </w:rPr>
        <w:t>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</w:rPr>
        <w:t>На территории Сергиевского района трасса ВОЛС проходит в границах сельских поселений Кармало-Аделяково, Серноводск и городского поселения Суходол.</w:t>
      </w:r>
    </w:p>
    <w:p w:rsidR="00902EFD" w:rsidRDefault="00902EFD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  <w:u w:val="single"/>
        </w:rPr>
      </w:pP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  <w:u w:val="single"/>
        </w:rPr>
        <w:t>Наименование объекта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>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1F6F18">
        <w:rPr>
          <w:rFonts w:ascii="Times New Roman" w:eastAsia="Calibri" w:hAnsi="Times New Roman" w:cs="Times New Roman"/>
          <w:b/>
          <w:i/>
          <w:sz w:val="12"/>
          <w:szCs w:val="12"/>
        </w:rPr>
        <w:t>ВОЛС ПАО «МТС» на участке: Муфта М16 до БС 63-206 с. Сергиевск, ул. Л. Толстого, 1В» (I этап)»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  <w:u w:val="single"/>
        </w:rPr>
        <w:t>Назначение объекта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>: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</w:rPr>
        <w:t>Использование ВОЛС в составе транспортной сети ПАО "МТС" на основании существующих лицензий.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  <w:u w:val="single"/>
        </w:rPr>
        <w:t>Месторасположения начального пункта: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 муфта М16  – 53°54,8182'с.ш.: 51°18,3248'в.д</w:t>
      </w:r>
      <w:proofErr w:type="gramStart"/>
      <w:r w:rsidRPr="001F6F18">
        <w:rPr>
          <w:rFonts w:ascii="Times New Roman" w:eastAsia="Calibri" w:hAnsi="Times New Roman" w:cs="Times New Roman"/>
          <w:iCs/>
          <w:sz w:val="12"/>
          <w:szCs w:val="12"/>
        </w:rPr>
        <w:t>..</w:t>
      </w:r>
      <w:proofErr w:type="gramEnd"/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F6F18">
        <w:rPr>
          <w:rFonts w:ascii="Times New Roman" w:eastAsia="Calibri" w:hAnsi="Times New Roman" w:cs="Times New Roman"/>
          <w:iCs/>
          <w:sz w:val="12"/>
          <w:szCs w:val="12"/>
          <w:u w:val="single"/>
        </w:rPr>
        <w:t>Месторасположения конечного пункта:</w:t>
      </w:r>
      <w:r w:rsidRPr="001F6F18">
        <w:rPr>
          <w:rFonts w:ascii="Times New Roman" w:eastAsia="Calibri" w:hAnsi="Times New Roman" w:cs="Times New Roman"/>
          <w:iCs/>
          <w:sz w:val="12"/>
          <w:szCs w:val="12"/>
        </w:rPr>
        <w:t xml:space="preserve"> БС 63-269 п. Суходол, ул. Победы, д. 5 – 53°54,0605' </w:t>
      </w:r>
      <w:proofErr w:type="spellStart"/>
      <w:r w:rsidRPr="001F6F18">
        <w:rPr>
          <w:rFonts w:ascii="Times New Roman" w:eastAsia="Calibri" w:hAnsi="Times New Roman" w:cs="Times New Roman"/>
          <w:iCs/>
          <w:sz w:val="12"/>
          <w:szCs w:val="12"/>
        </w:rPr>
        <w:t>с.ш</w:t>
      </w:r>
      <w:proofErr w:type="spellEnd"/>
      <w:r w:rsidRPr="001F6F18">
        <w:rPr>
          <w:rFonts w:ascii="Times New Roman" w:eastAsia="Calibri" w:hAnsi="Times New Roman" w:cs="Times New Roman"/>
          <w:iCs/>
          <w:sz w:val="12"/>
          <w:szCs w:val="12"/>
        </w:rPr>
        <w:t>.: 51°12,9869'в.д.</w:t>
      </w: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</w:p>
    <w:p w:rsid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1F6F18">
        <w:rPr>
          <w:rFonts w:ascii="Times New Roman" w:eastAsia="Calibri" w:hAnsi="Times New Roman" w:cs="Times New Roman"/>
          <w:sz w:val="12"/>
          <w:szCs w:val="12"/>
          <w:u w:val="single"/>
        </w:rPr>
        <w:lastRenderedPageBreak/>
        <w:t>Технико-экономическая характеристика объекта:</w:t>
      </w:r>
    </w:p>
    <w:p w:rsidR="00902EFD" w:rsidRPr="001F6F18" w:rsidRDefault="00902EFD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545"/>
        <w:gridCol w:w="3991"/>
        <w:gridCol w:w="993"/>
        <w:gridCol w:w="1984"/>
      </w:tblGrid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91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993" w:type="dxa"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984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показателей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91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 ВОЛС</w:t>
            </w:r>
          </w:p>
        </w:tc>
        <w:tc>
          <w:tcPr>
            <w:tcW w:w="993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зоновая</w:t>
            </w:r>
            <w:proofErr w:type="spellEnd"/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91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Протяженность трассы ВОЛС в </w:t>
            </w:r>
            <w:proofErr w:type="spellStart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1984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7,042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91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- в грунте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1984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4,444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91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- по опорам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1984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2,598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991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Потребное количество кабеля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1984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7,425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991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Пропускная способность, емкость волоконно-оптического кабеля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Кол-во волокон</w:t>
            </w:r>
          </w:p>
        </w:tc>
        <w:tc>
          <w:tcPr>
            <w:tcW w:w="1984" w:type="dxa"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991" w:type="dxa"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об основных технологических операциях линейного объекта</w:t>
            </w:r>
          </w:p>
        </w:tc>
        <w:tc>
          <w:tcPr>
            <w:tcW w:w="993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каналов связи между узлами сети ПАО «МТС»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991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Основные параметры продольного профиля</w:t>
            </w:r>
          </w:p>
        </w:tc>
        <w:tc>
          <w:tcPr>
            <w:tcW w:w="993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91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Глубина заложения ВОЛС при укладке кабеля в готовую траншею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984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1,2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91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Глубина заложения ВОЛС при устройстве кабельных переходов методом горизонтально-направленного бурения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984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1,2-5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91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Высота подвески кабеля по опорам (от уровня земли)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(не менее)</w:t>
            </w:r>
          </w:p>
        </w:tc>
        <w:tc>
          <w:tcPr>
            <w:tcW w:w="1984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5,5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991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Основные параметры полосы отвода</w:t>
            </w:r>
          </w:p>
        </w:tc>
        <w:tc>
          <w:tcPr>
            <w:tcW w:w="993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Ширина полосы отвода ВОЛС 6м</w:t>
            </w:r>
          </w:p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Ширина охранной зоны ВОЛС 4м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991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полосы отвода </w:t>
            </w:r>
          </w:p>
        </w:tc>
        <w:tc>
          <w:tcPr>
            <w:tcW w:w="993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га</w:t>
            </w:r>
          </w:p>
        </w:tc>
        <w:tc>
          <w:tcPr>
            <w:tcW w:w="1984" w:type="dxa"/>
            <w:noWrap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2,4175</w:t>
            </w:r>
          </w:p>
        </w:tc>
      </w:tr>
      <w:tr w:rsidR="001F6F18" w:rsidRPr="001F6F18" w:rsidTr="001F6F18">
        <w:trPr>
          <w:trHeight w:val="20"/>
        </w:trPr>
        <w:tc>
          <w:tcPr>
            <w:tcW w:w="545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991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Продолжительность строительства</w:t>
            </w:r>
          </w:p>
        </w:tc>
        <w:tc>
          <w:tcPr>
            <w:tcW w:w="993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мес.</w:t>
            </w:r>
          </w:p>
        </w:tc>
        <w:tc>
          <w:tcPr>
            <w:tcW w:w="1984" w:type="dxa"/>
            <w:noWrap/>
            <w:hideMark/>
          </w:tcPr>
          <w:p w:rsidR="001F6F18" w:rsidRPr="001F6F18" w:rsidRDefault="001F6F18" w:rsidP="001F6F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6F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</w:tbl>
    <w:p w:rsidR="00902EFD" w:rsidRDefault="00902EFD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F18" w:rsidRPr="001F6F18" w:rsidRDefault="001F6F18" w:rsidP="001F6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Информация по площади земельных участков, </w:t>
      </w:r>
      <w:proofErr w:type="gramStart"/>
      <w:r w:rsidRPr="001F6F18">
        <w:rPr>
          <w:rFonts w:ascii="Times New Roman" w:eastAsia="Calibri" w:hAnsi="Times New Roman" w:cs="Times New Roman"/>
          <w:sz w:val="12"/>
          <w:szCs w:val="12"/>
        </w:rPr>
        <w:t>количестве</w:t>
      </w:r>
      <w:proofErr w:type="gramEnd"/>
      <w:r w:rsidRPr="001F6F18">
        <w:rPr>
          <w:rFonts w:ascii="Times New Roman" w:eastAsia="Calibri" w:hAnsi="Times New Roman" w:cs="Times New Roman"/>
          <w:sz w:val="12"/>
          <w:szCs w:val="12"/>
        </w:rPr>
        <w:t xml:space="preserve"> и характеристиках формируемых земельных участков для размещения проектируемой ВОЛС приведена в Томе 3 – Проект межевания территории.</w:t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408" cy="4270076"/>
            <wp:effectExtent l="0" t="0" r="0" b="0"/>
            <wp:docPr id="2" name="Рисунок 2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66" cy="42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3154" cy="3338423"/>
            <wp:effectExtent l="0" t="0" r="0" b="0"/>
            <wp:docPr id="4" name="Рисунок 4" descr="C:\Users\user\AppData\Local\Microsoft\Windows\Temporary Internet Files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88" cy="333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10022" cy="3217653"/>
            <wp:effectExtent l="0" t="0" r="0" b="0"/>
            <wp:docPr id="6" name="Рисунок 6" descr="C:\Users\user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54" cy="32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5902" cy="3381555"/>
            <wp:effectExtent l="0" t="0" r="0" b="0"/>
            <wp:docPr id="8" name="Рисунок 8" descr="C:\Users\user\AppData\Local\Microsoft\Windows\Temporary Internet Files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55" cy="33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5902" cy="3157268"/>
            <wp:effectExtent l="0" t="0" r="0" b="0"/>
            <wp:docPr id="10" name="Рисунок 10" descr="C:\Users\user\AppData\Local\Microsoft\Windows\Temporary Internet Files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57" cy="31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5901" cy="3381555"/>
            <wp:effectExtent l="0" t="0" r="0" b="0"/>
            <wp:docPr id="12" name="Рисунок 12" descr="C:\Users\user\AppData\Local\Microsoft\Windows\Temporary Internet Files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34" cy="338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10544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5901" cy="3157268"/>
            <wp:effectExtent l="0" t="0" r="0" b="0"/>
            <wp:docPr id="14" name="Рисунок 14" descr="C:\Users\user\AppData\Local\Microsoft\Windows\Temporary Internet Files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55" cy="31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B386F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4529" cy="3234906"/>
            <wp:effectExtent l="0" t="0" r="0" b="0"/>
            <wp:docPr id="18" name="Рисунок 18" descr="C:\Users\user\AppData\Local\Microsoft\Windows\Temporary Internet Files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61" cy="32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01" w:rsidRPr="00A36A01" w:rsidRDefault="00EB386F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44529" cy="3364302"/>
            <wp:effectExtent l="0" t="0" r="0" b="0"/>
            <wp:docPr id="16" name="Рисунок 16" descr="C:\Users\user\AppData\Local\Microsoft\Windows\Temporary Internet Files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62" cy="3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38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СОСТАВ ПРОЕКТА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142"/>
        <w:gridCol w:w="3528"/>
        <w:gridCol w:w="992"/>
      </w:tblGrid>
      <w:tr w:rsidR="00EB386F" w:rsidRPr="00EB386F" w:rsidTr="00EB386F">
        <w:trPr>
          <w:trHeight w:val="23"/>
        </w:trPr>
        <w:tc>
          <w:tcPr>
            <w:tcW w:w="851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Номер тома</w:t>
            </w:r>
          </w:p>
        </w:tc>
        <w:tc>
          <w:tcPr>
            <w:tcW w:w="214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</w:t>
            </w:r>
          </w:p>
        </w:tc>
        <w:tc>
          <w:tcPr>
            <w:tcW w:w="3528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Примечание</w:t>
            </w:r>
          </w:p>
        </w:tc>
      </w:tr>
      <w:tr w:rsidR="00EB386F" w:rsidRPr="00EB386F" w:rsidTr="00EB386F">
        <w:trPr>
          <w:trHeight w:val="23"/>
        </w:trPr>
        <w:tc>
          <w:tcPr>
            <w:tcW w:w="851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28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Документация по планировке и </w:t>
            </w:r>
          </w:p>
        </w:tc>
        <w:tc>
          <w:tcPr>
            <w:tcW w:w="99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B386F" w:rsidRPr="00EB386F" w:rsidTr="00EB386F">
        <w:trPr>
          <w:trHeight w:val="23"/>
        </w:trPr>
        <w:tc>
          <w:tcPr>
            <w:tcW w:w="851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28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межеванию территории</w:t>
            </w:r>
          </w:p>
        </w:tc>
        <w:tc>
          <w:tcPr>
            <w:tcW w:w="99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B386F" w:rsidRPr="00EB386F" w:rsidTr="00EB386F">
        <w:trPr>
          <w:trHeight w:val="23"/>
        </w:trPr>
        <w:tc>
          <w:tcPr>
            <w:tcW w:w="851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АРК-МТС-15/09.1-ППТ-ОЧ</w:t>
            </w:r>
          </w:p>
        </w:tc>
        <w:tc>
          <w:tcPr>
            <w:tcW w:w="3528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Основная часть</w:t>
            </w:r>
          </w:p>
        </w:tc>
        <w:tc>
          <w:tcPr>
            <w:tcW w:w="99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B386F" w:rsidRPr="00EB386F" w:rsidTr="00EB386F">
        <w:trPr>
          <w:trHeight w:val="23"/>
        </w:trPr>
        <w:tc>
          <w:tcPr>
            <w:tcW w:w="851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АРК-МТС-15/09.1-ППТ-МО</w:t>
            </w:r>
          </w:p>
        </w:tc>
        <w:tc>
          <w:tcPr>
            <w:tcW w:w="3528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Материалы по обоснованию </w:t>
            </w:r>
          </w:p>
        </w:tc>
        <w:tc>
          <w:tcPr>
            <w:tcW w:w="99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B386F" w:rsidRPr="00EB386F" w:rsidTr="00EB386F">
        <w:trPr>
          <w:trHeight w:val="23"/>
        </w:trPr>
        <w:tc>
          <w:tcPr>
            <w:tcW w:w="851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АРК-МТС-15/09.1-ПМТ</w:t>
            </w:r>
          </w:p>
        </w:tc>
        <w:tc>
          <w:tcPr>
            <w:tcW w:w="3528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Проект межевания территории</w:t>
            </w:r>
          </w:p>
        </w:tc>
        <w:tc>
          <w:tcPr>
            <w:tcW w:w="992" w:type="dxa"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B386F" w:rsidRPr="00EB386F" w:rsidRDefault="00EB386F" w:rsidP="00EB3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567"/>
      </w:tblGrid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документов</w:t>
            </w: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Стр.</w:t>
            </w:r>
          </w:p>
        </w:tc>
      </w:tr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Титульный лист</w:t>
            </w: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Состав проекта</w:t>
            </w: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</w:t>
            </w: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Пояснительная записка</w:t>
            </w: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Чертеж межевания территории (1:2000)</w:t>
            </w: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EB386F" w:rsidRPr="00EB386F" w:rsidTr="00EB386F">
        <w:trPr>
          <w:trHeight w:val="20"/>
        </w:trPr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79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B386F" w:rsidRPr="00EB386F" w:rsidRDefault="00EB386F" w:rsidP="00EB386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B386F" w:rsidRDefault="00EB386F" w:rsidP="00EB3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386F" w:rsidRPr="00EB386F" w:rsidRDefault="00EB386F" w:rsidP="00EB38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386F">
        <w:rPr>
          <w:rFonts w:ascii="Times New Roman" w:eastAsia="Calibri" w:hAnsi="Times New Roman" w:cs="Times New Roman"/>
          <w:b/>
          <w:sz w:val="12"/>
          <w:szCs w:val="12"/>
        </w:rPr>
        <w:t>Содержание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Пояснительная записка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Проект межевания территории разработан в составе проекта планировки территории под строительство линейного объекта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EB386F">
        <w:rPr>
          <w:rFonts w:ascii="Times New Roman" w:eastAsia="Calibri" w:hAnsi="Times New Roman" w:cs="Times New Roman"/>
          <w:b/>
          <w:i/>
          <w:sz w:val="12"/>
          <w:szCs w:val="12"/>
        </w:rPr>
        <w:t>ВОЛС ПАО «МТС» на участке: Муфта М16 до БС 63-206 с. Сергиевск, ул. Л. Толстого, 1В» (I этап)»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Картографический материал выполнен в системе координат кадастрового района. Инженерно-геодезические, инженерно-геологические, инженерно-экологические и инженерно-гидрометеорологические изыскания выполнен</w:t>
      </w:r>
      <w:proofErr w:type="gramStart"/>
      <w:r w:rsidRPr="00EB386F">
        <w:rPr>
          <w:rFonts w:ascii="Times New Roman" w:eastAsia="Calibri" w:hAnsi="Times New Roman" w:cs="Times New Roman"/>
          <w:sz w:val="12"/>
          <w:szCs w:val="12"/>
        </w:rPr>
        <w:t>ы ООО</w:t>
      </w:r>
      <w:proofErr w:type="gramEnd"/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EB386F">
        <w:rPr>
          <w:rFonts w:ascii="Times New Roman" w:eastAsia="Calibri" w:hAnsi="Times New Roman" w:cs="Times New Roman"/>
          <w:sz w:val="12"/>
          <w:szCs w:val="12"/>
        </w:rPr>
        <w:t>ЕвроГеоПроект</w:t>
      </w:r>
      <w:proofErr w:type="spellEnd"/>
      <w:r w:rsidRPr="00EB386F">
        <w:rPr>
          <w:rFonts w:ascii="Times New Roman" w:eastAsia="Calibri" w:hAnsi="Times New Roman" w:cs="Times New Roman"/>
          <w:sz w:val="12"/>
          <w:szCs w:val="12"/>
        </w:rPr>
        <w:t>» в 2015году.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bCs/>
          <w:sz w:val="12"/>
          <w:szCs w:val="12"/>
        </w:rPr>
        <w:t>Назначение объекта: о</w:t>
      </w:r>
      <w:r w:rsidRPr="00EB386F">
        <w:rPr>
          <w:rFonts w:ascii="Times New Roman" w:eastAsia="Calibri" w:hAnsi="Times New Roman" w:cs="Times New Roman"/>
          <w:sz w:val="12"/>
          <w:szCs w:val="12"/>
        </w:rPr>
        <w:t>рганизация каналов связи между узлами сети ПАО «МТС».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Границы элемента планировочной структуры, определены проектом планировки территории и располагаются на расстоянии 3 м от оси трассы. </w:t>
      </w:r>
      <w:proofErr w:type="gramStart"/>
      <w:r w:rsidRPr="00EB386F">
        <w:rPr>
          <w:rFonts w:ascii="Times New Roman" w:eastAsia="Calibri" w:hAnsi="Times New Roman" w:cs="Times New Roman"/>
          <w:sz w:val="12"/>
          <w:szCs w:val="12"/>
        </w:rPr>
        <w:t>Общая ширина полосы отвода – 6 м. В соответствии с разъяснениями Министерства экономического развития РФ, изложенными в письме от 04.03.2016 № 6013-ПК/Д23и "О порядке осуществления государственной регистрации прав на сооружения, созданные с применением технологии горизонтально-направленного бурения", в границы полосы отвода проектируемой ВОЛС не включены участки трассы подвески кабеля по опорам и в кабельных переходах, устройство которых проектом предусмотрено выполнить методом горизонтально</w:t>
      </w:r>
      <w:proofErr w:type="gramEnd"/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направленного бурения, поскольку занятие участков в периоды производства работ и эксплуатации объекта проектом не предусмотрено, а проектируемый объект не препятствует разрешенному использованию данных земельных участков. Продольные профили </w:t>
      </w:r>
      <w:proofErr w:type="gramStart"/>
      <w:r w:rsidRPr="00EB386F">
        <w:rPr>
          <w:rFonts w:ascii="Times New Roman" w:eastAsia="Calibri" w:hAnsi="Times New Roman" w:cs="Times New Roman"/>
          <w:sz w:val="12"/>
          <w:szCs w:val="12"/>
        </w:rPr>
        <w:t>кабельных переходов, выполняемых методом ГНБ приведены</w:t>
      </w:r>
      <w:proofErr w:type="gramEnd"/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в проектной документации по объекту. 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86F">
        <w:rPr>
          <w:rFonts w:ascii="Times New Roman" w:eastAsia="Calibri" w:hAnsi="Times New Roman" w:cs="Times New Roman"/>
          <w:b/>
          <w:sz w:val="12"/>
          <w:szCs w:val="12"/>
        </w:rPr>
        <w:t>Предложения по установлению сервитутов на период строительства и период эксплуатации в пределах территории проектирования.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В связи с тем, что на период строительства планируется оформление правоустанавливающих документов на всю полосу отвода, необходимую для строительства – установление сервитутов не требуется.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После завершения строительства объекта планируется установление охранной зоны в соответствии с «Правилами охраны линий и сооружений связи Российской Федерации», утвержденных Постановлением Правительства Российской Федерации №578 от 09.06.1995г. 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Доступ к объекту для эксплуатации и плановых (регламентированных) работ осуществляется в соответствии с гражданским и земельным законодательством.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Для предотвращения или устранения аварий работниками, обслуживающим ВОЛС обеспечивается беспрепятственный доступ к объекту, а также возможность доставки необходимых материалов и техники согласно вышеуказанным Правилам.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В связи с </w:t>
      </w:r>
      <w:proofErr w:type="gramStart"/>
      <w:r w:rsidRPr="00EB386F">
        <w:rPr>
          <w:rFonts w:ascii="Times New Roman" w:eastAsia="Calibri" w:hAnsi="Times New Roman" w:cs="Times New Roman"/>
          <w:sz w:val="12"/>
          <w:szCs w:val="12"/>
        </w:rPr>
        <w:t>вышеизложенным</w:t>
      </w:r>
      <w:proofErr w:type="gramEnd"/>
      <w:r w:rsidRPr="00EB386F">
        <w:rPr>
          <w:rFonts w:ascii="Times New Roman" w:eastAsia="Calibri" w:hAnsi="Times New Roman" w:cs="Times New Roman"/>
          <w:sz w:val="12"/>
          <w:szCs w:val="12"/>
        </w:rPr>
        <w:t>, установление сервитутов на период эксплуатации объекта не требуется.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Обоснование принятых в проекте решений по формируемым земельным участкам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Проект межевания территории разработан в границах земельных участков, установленных проектом планировки территории. При разработке проекта межевания обеспечены следующие требования: границы </w:t>
      </w:r>
      <w:proofErr w:type="gramStart"/>
      <w:r w:rsidRPr="00EB386F">
        <w:rPr>
          <w:rFonts w:ascii="Times New Roman" w:eastAsia="Calibri" w:hAnsi="Times New Roman" w:cs="Times New Roman"/>
          <w:sz w:val="12"/>
          <w:szCs w:val="12"/>
        </w:rPr>
        <w:t>территории</w:t>
      </w:r>
      <w:proofErr w:type="gramEnd"/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межевания установлены в зависимости от функционального назначения территориальных зон и обеспечения условий эксплуатации объектов недвижимости, границы существующих землепользователей не изменены.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Площадь земель, необходимая для строительства объекта в границах муниципального района Сергиевский составляет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2,4175га</w:t>
      </w: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, в том числе в границах сельского поселения Кармало-Аделяково –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0,4349га,</w:t>
      </w: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в границах сельского поселения Серноводск–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1,5461га, городского поселения Суходол – 0,4365га.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Общая протяженность трассы в границах муниципального района Сергиевский составляет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7062м</w:t>
      </w: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, в том числе в границах сельского поселения Кармало-Аделяково –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863м</w:t>
      </w: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, в границах сельского поселения Серноводск –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3721м</w:t>
      </w: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, в границах городского поселения Суходол –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2478м.</w:t>
      </w:r>
    </w:p>
    <w:p w:rsidR="00EB386F" w:rsidRDefault="00EB386F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В результате на период строительства объекта (волоконно-оптическая линия связи) будут сформированы участки и части земельных участков, приведенные в таблице 1.</w:t>
      </w:r>
    </w:p>
    <w:p w:rsidR="00902EFD" w:rsidRPr="00EB386F" w:rsidRDefault="00902EFD" w:rsidP="00EB38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567"/>
        <w:gridCol w:w="567"/>
        <w:gridCol w:w="567"/>
        <w:gridCol w:w="709"/>
        <w:gridCol w:w="1417"/>
      </w:tblGrid>
      <w:tr w:rsidR="000A2313" w:rsidRPr="00EB386F" w:rsidTr="000A2313">
        <w:trPr>
          <w:trHeight w:val="20"/>
        </w:trPr>
        <w:tc>
          <w:tcPr>
            <w:tcW w:w="426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  <w:proofErr w:type="gram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701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землепользователя</w:t>
            </w:r>
          </w:p>
        </w:tc>
        <w:tc>
          <w:tcPr>
            <w:tcW w:w="56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Площадь, </w:t>
            </w:r>
            <w:proofErr w:type="spell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</w:t>
            </w:r>
            <w:proofErr w:type="gram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Протяженность, </w:t>
            </w:r>
            <w:proofErr w:type="gram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  <w:tc>
          <w:tcPr>
            <w:tcW w:w="56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Категория земель</w:t>
            </w:r>
          </w:p>
        </w:tc>
        <w:tc>
          <w:tcPr>
            <w:tcW w:w="70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Территориальная зона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Использование ЗУ</w:t>
            </w:r>
          </w:p>
        </w:tc>
      </w:tr>
      <w:tr w:rsidR="00EB386F" w:rsidRPr="00EB386F" w:rsidTr="000A2313">
        <w:trPr>
          <w:trHeight w:val="20"/>
        </w:trPr>
        <w:tc>
          <w:tcPr>
            <w:tcW w:w="7513" w:type="dxa"/>
            <w:gridSpan w:val="8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Кармало-Аделяково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63:31:1201001:12/ЧЗУ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2039</w:t>
            </w:r>
          </w:p>
        </w:tc>
        <w:tc>
          <w:tcPr>
            <w:tcW w:w="56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(1)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СХ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63:31:1201003:6/ЧЗУ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2282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ГНБ переход 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через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а/д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B386F" w:rsidRPr="00EB386F" w:rsidTr="000A2313">
        <w:trPr>
          <w:trHeight w:val="20"/>
        </w:trPr>
        <w:tc>
          <w:tcPr>
            <w:tcW w:w="3686" w:type="dxa"/>
            <w:gridSpan w:val="3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Всего </w:t>
            </w:r>
            <w:proofErr w:type="gram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</w:t>
            </w:r>
            <w:proofErr w:type="gramEnd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с.п</w:t>
            </w:r>
            <w:proofErr w:type="spellEnd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Кармало-Аделяково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4349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B386F" w:rsidRPr="00EB386F" w:rsidTr="000A2313">
        <w:trPr>
          <w:trHeight w:val="20"/>
        </w:trPr>
        <w:tc>
          <w:tcPr>
            <w:tcW w:w="7513" w:type="dxa"/>
            <w:gridSpan w:val="8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Серноводск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ГНБ переход 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через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а/д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(1)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10035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1673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СХ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63:31:000000:ЗУ3(1)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СХ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(2)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2917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СХ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63:31:000000:ЗУ3(2)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1525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СХ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(3)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СХ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63:31:0802003:8/ЧЗУ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Подвес по существующим </w:t>
            </w: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опорам</w:t>
            </w:r>
          </w:p>
        </w:tc>
        <w:tc>
          <w:tcPr>
            <w:tcW w:w="1559" w:type="dxa"/>
            <w:noWrap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Подвес по существующим опорам</w:t>
            </w:r>
          </w:p>
        </w:tc>
        <w:tc>
          <w:tcPr>
            <w:tcW w:w="1559" w:type="dxa"/>
            <w:noWrap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758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B386F" w:rsidRPr="00EB386F" w:rsidTr="000A2313">
        <w:trPr>
          <w:trHeight w:val="20"/>
        </w:trPr>
        <w:tc>
          <w:tcPr>
            <w:tcW w:w="3686" w:type="dxa"/>
            <w:gridSpan w:val="3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Всего </w:t>
            </w:r>
            <w:proofErr w:type="gram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</w:t>
            </w:r>
            <w:proofErr w:type="gramEnd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с.п</w:t>
            </w:r>
            <w:proofErr w:type="spellEnd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Серноводск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15461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3721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B386F" w:rsidRPr="00EB386F" w:rsidTr="000A2313">
        <w:trPr>
          <w:trHeight w:val="20"/>
        </w:trPr>
        <w:tc>
          <w:tcPr>
            <w:tcW w:w="7513" w:type="dxa"/>
            <w:gridSpan w:val="8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Городское поселение Суходол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Подвес по существующим опорам</w:t>
            </w:r>
          </w:p>
        </w:tc>
        <w:tc>
          <w:tcPr>
            <w:tcW w:w="1559" w:type="dxa"/>
            <w:noWrap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Подвес по существующим опорам</w:t>
            </w:r>
          </w:p>
        </w:tc>
        <w:tc>
          <w:tcPr>
            <w:tcW w:w="1559" w:type="dxa"/>
            <w:noWrap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(1)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1898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Ж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ГНБ переход 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через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а/д и ж/д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Подвес по существующим опорам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(2)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1838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П1-0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ГНБ переход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(3)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П1-0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ГНБ переход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63:31:000000:ЗУ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(4)</w:t>
            </w:r>
          </w:p>
        </w:tc>
        <w:tc>
          <w:tcPr>
            <w:tcW w:w="1559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proofErr w:type="gramStart"/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краткосрочная аренда</w:t>
            </w:r>
          </w:p>
        </w:tc>
      </w:tr>
      <w:tr w:rsidR="000A2313" w:rsidRPr="00EB386F" w:rsidTr="000A2313">
        <w:trPr>
          <w:trHeight w:val="20"/>
        </w:trPr>
        <w:tc>
          <w:tcPr>
            <w:tcW w:w="426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701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Подвес по существующим опорам</w:t>
            </w:r>
          </w:p>
        </w:tc>
        <w:tc>
          <w:tcPr>
            <w:tcW w:w="155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B386F" w:rsidRPr="00EB386F" w:rsidTr="000A2313">
        <w:trPr>
          <w:trHeight w:val="20"/>
        </w:trPr>
        <w:tc>
          <w:tcPr>
            <w:tcW w:w="3686" w:type="dxa"/>
            <w:gridSpan w:val="3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Всего по </w:t>
            </w:r>
            <w:proofErr w:type="spellStart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г.п</w:t>
            </w:r>
            <w:proofErr w:type="spellEnd"/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Суходол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2478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B386F" w:rsidRPr="00EB386F" w:rsidTr="000A2313">
        <w:trPr>
          <w:trHeight w:val="20"/>
        </w:trPr>
        <w:tc>
          <w:tcPr>
            <w:tcW w:w="3686" w:type="dxa"/>
            <w:gridSpan w:val="3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Сергиевскому району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24175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7062</w:t>
            </w:r>
          </w:p>
        </w:tc>
        <w:tc>
          <w:tcPr>
            <w:tcW w:w="56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B386F" w:rsidRPr="00EB386F" w:rsidRDefault="00EB386F" w:rsidP="00EB38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38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* - 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1- земли сельскохозяйственного назначения;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2 – земли населенных пунктов;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3 – - земли промышленности, энергетики, транспорта, связи (...) и земли иного специального назначения.</w:t>
      </w:r>
    </w:p>
    <w:p w:rsid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Экспликация частей земельных участков для строительства объекта в разрезе землепользователей представлена в таблице 2</w:t>
      </w:r>
    </w:p>
    <w:p w:rsidR="00902EFD" w:rsidRPr="00EB386F" w:rsidRDefault="00902EFD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3970"/>
        <w:gridCol w:w="1842"/>
        <w:gridCol w:w="1701"/>
      </w:tblGrid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Правообладатель/способ прокладки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Площадь, </w:t>
            </w:r>
            <w:proofErr w:type="spellStart"/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</w:t>
            </w:r>
            <w:proofErr w:type="gramStart"/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Протяженность, </w:t>
            </w:r>
            <w:proofErr w:type="gramStart"/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proofErr w:type="gramEnd"/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района (прокладка в грунте)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24175</w:t>
            </w: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4047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4365</w:t>
            </w: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. Серноводск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15461</w:t>
            </w: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2670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A23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Кармало-Аделяково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4349</w:t>
            </w: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727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ГНБ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. Серноводск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A23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Кармало-Аделяково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Подвеска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618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1286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г.п</w:t>
            </w:r>
            <w:proofErr w:type="spellEnd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. Суходол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с. Серноводск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. Серноводск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sz w:val="12"/>
                <w:szCs w:val="12"/>
              </w:rPr>
              <w:t>758</w:t>
            </w:r>
          </w:p>
        </w:tc>
      </w:tr>
      <w:tr w:rsidR="00EB386F" w:rsidRPr="00EB386F" w:rsidTr="000A2313">
        <w:trPr>
          <w:trHeight w:val="20"/>
        </w:trPr>
        <w:tc>
          <w:tcPr>
            <w:tcW w:w="3970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Общий итог</w:t>
            </w:r>
          </w:p>
        </w:tc>
        <w:tc>
          <w:tcPr>
            <w:tcW w:w="1842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24175</w:t>
            </w:r>
          </w:p>
        </w:tc>
        <w:tc>
          <w:tcPr>
            <w:tcW w:w="1701" w:type="dxa"/>
            <w:noWrap/>
            <w:hideMark/>
          </w:tcPr>
          <w:p w:rsidR="00EB386F" w:rsidRPr="000A2313" w:rsidRDefault="00EB386F" w:rsidP="000A23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23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7062</w:t>
            </w:r>
          </w:p>
        </w:tc>
      </w:tr>
    </w:tbl>
    <w:p w:rsidR="00EB386F" w:rsidRPr="00EB386F" w:rsidRDefault="00EB386F" w:rsidP="00EB3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B386F">
        <w:rPr>
          <w:rFonts w:ascii="Times New Roman" w:eastAsia="Calibri" w:hAnsi="Times New Roman" w:cs="Times New Roman"/>
          <w:bCs/>
          <w:sz w:val="12"/>
          <w:szCs w:val="12"/>
        </w:rPr>
        <w:t>Мероприятия по переводу земель в другую категорию не предусматриваются.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B386F">
        <w:rPr>
          <w:rFonts w:ascii="Times New Roman" w:eastAsia="Calibri" w:hAnsi="Times New Roman" w:cs="Times New Roman"/>
          <w:bCs/>
          <w:sz w:val="12"/>
          <w:szCs w:val="12"/>
        </w:rPr>
        <w:t xml:space="preserve">Разрешенное использование сформированных земельных участков: для строительства ВОЛС на участке: </w:t>
      </w:r>
      <w:r w:rsidRPr="00EB386F">
        <w:rPr>
          <w:rFonts w:ascii="Times New Roman" w:eastAsia="Calibri" w:hAnsi="Times New Roman" w:cs="Times New Roman"/>
          <w:i/>
          <w:sz w:val="12"/>
          <w:szCs w:val="12"/>
        </w:rPr>
        <w:t>Муфта М16 до БС 63-206 с. Сергиевск, ул. Л. Толстого, 1В» (I этап)</w:t>
      </w:r>
      <w:r w:rsidRPr="00EB386F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B386F">
        <w:rPr>
          <w:rFonts w:ascii="Times New Roman" w:eastAsia="Calibri" w:hAnsi="Times New Roman" w:cs="Times New Roman"/>
          <w:bCs/>
          <w:sz w:val="12"/>
          <w:szCs w:val="12"/>
        </w:rPr>
        <w:t>По завершению строительства земельные участки, сформированные согласно таблице 1, будут сняты с государственного кадастрового учета.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B386F">
        <w:rPr>
          <w:rFonts w:ascii="Times New Roman" w:eastAsia="Calibri" w:hAnsi="Times New Roman" w:cs="Times New Roman"/>
          <w:bCs/>
          <w:sz w:val="12"/>
          <w:szCs w:val="12"/>
        </w:rPr>
        <w:t>Размер сре</w:t>
      </w:r>
      <w:proofErr w:type="gramStart"/>
      <w:r w:rsidRPr="00EB386F">
        <w:rPr>
          <w:rFonts w:ascii="Times New Roman" w:eastAsia="Calibri" w:hAnsi="Times New Roman" w:cs="Times New Roman"/>
          <w:bCs/>
          <w:sz w:val="12"/>
          <w:szCs w:val="12"/>
        </w:rPr>
        <w:t>дств дл</w:t>
      </w:r>
      <w:proofErr w:type="gramEnd"/>
      <w:r w:rsidRPr="00EB386F">
        <w:rPr>
          <w:rFonts w:ascii="Times New Roman" w:eastAsia="Calibri" w:hAnsi="Times New Roman" w:cs="Times New Roman"/>
          <w:bCs/>
          <w:sz w:val="12"/>
          <w:szCs w:val="12"/>
        </w:rPr>
        <w:t>я возмещения убытков правообладателям земельных участков определяется по соглашению об определении убытков между правообладателем земельного участка и арендатором.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В связи с тем, что изъятие земельных участков и перевод в другую категорию не планируется, для заключения договоров аренды в целях строительства объекта в границах планируемого землеотвода необходимо сформировать части земельных участков, стоящих на государственном кадастровом учете, и на землях государственная собственность на которые не разграничена.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После утверждения проекта планировки территории предусмотрены следующие мероприятия: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- согласование с землепользователями планов границ земельных участков с указанием площади занимаемой части земельного участка для строительства объекта;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- получение согласий от землепользователей на последующее заключение договоров аренды на указанную площадь;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- в отношении земель лесного фонда дополнительно необходимо разработать и утвердить в Министерстве лесного хозяйства, охраны окружающей среды и природопользования проектную документацию и акт натурно-технического обследования;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В ходе проведения кадастровых работ по образованию земельных участков для строительства объекта </w:t>
      </w:r>
      <w:r w:rsidRPr="00EB386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EB386F">
        <w:rPr>
          <w:rFonts w:ascii="Times New Roman" w:eastAsia="Calibri" w:hAnsi="Times New Roman" w:cs="Times New Roman"/>
          <w:b/>
          <w:i/>
          <w:sz w:val="12"/>
          <w:szCs w:val="12"/>
        </w:rPr>
        <w:t>ВОЛС ПАО «МТС» на участке: Муфта М16 до БС 63-206 с. Сергиевск, ул. Л. Толстого, 1В» (I этап)»</w:t>
      </w:r>
      <w:r w:rsidRPr="00EB386F">
        <w:rPr>
          <w:rFonts w:ascii="Times New Roman" w:eastAsia="Calibri" w:hAnsi="Times New Roman" w:cs="Times New Roman"/>
          <w:sz w:val="12"/>
          <w:szCs w:val="12"/>
        </w:rPr>
        <w:t>, необходимо подготовить межевые планы по образованию земельных участков и их частей.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В результате проведения государственного кадастрового учета сформированным земельным участкам и частям земельных участков будут присвоены кадастровые номера.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>По завершении строительства части земельных участков (земельные участки), сформированные согласно таблице 1, будут сняты с государственного кадастрового учета.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Постановлением Правительства РФ от 9.06.1995 г. №578 «Об утверждении Правил охраны линий и сооружений связи Российской Федерации», установлена охранная зона </w:t>
      </w:r>
      <w:proofErr w:type="spellStart"/>
      <w:r w:rsidRPr="00EB386F">
        <w:rPr>
          <w:rFonts w:ascii="Times New Roman" w:eastAsia="Calibri" w:hAnsi="Times New Roman" w:cs="Times New Roman"/>
          <w:sz w:val="12"/>
          <w:szCs w:val="12"/>
        </w:rPr>
        <w:t>зоновой</w:t>
      </w:r>
      <w:proofErr w:type="spellEnd"/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 ВОЛС шириной 2 метра в каждую сторону от оси линии связи.</w:t>
      </w:r>
    </w:p>
    <w:p w:rsidR="00EB386F" w:rsidRPr="00EB386F" w:rsidRDefault="00EB386F" w:rsidP="000A23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86F">
        <w:rPr>
          <w:rFonts w:ascii="Times New Roman" w:eastAsia="Calibri" w:hAnsi="Times New Roman" w:cs="Times New Roman"/>
          <w:sz w:val="12"/>
          <w:szCs w:val="12"/>
        </w:rPr>
        <w:t xml:space="preserve">Каталоги координат поворотных точек земельных участков в границах </w:t>
      </w:r>
      <w:proofErr w:type="spellStart"/>
      <w:r w:rsidRPr="00EB386F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EB386F">
        <w:rPr>
          <w:rFonts w:ascii="Times New Roman" w:eastAsia="Calibri" w:hAnsi="Times New Roman" w:cs="Times New Roman"/>
          <w:sz w:val="12"/>
          <w:szCs w:val="12"/>
        </w:rPr>
        <w:t>. Сергиевский Самарской области приведен в Графической части.</w:t>
      </w:r>
    </w:p>
    <w:p w:rsidR="00EB386F" w:rsidRPr="00EB386F" w:rsidRDefault="00EB386F" w:rsidP="00EB3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386F" w:rsidRPr="00EB386F" w:rsidRDefault="00EB386F" w:rsidP="00EB3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6A01" w:rsidRPr="00A36A01" w:rsidRDefault="00A36A01" w:rsidP="00A36A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22C3" w:rsidRPr="003622C3" w:rsidRDefault="000A231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7275" cy="3364302"/>
            <wp:effectExtent l="0" t="0" r="0" b="0"/>
            <wp:docPr id="19" name="Рисунок 19" descr="C:\Users\user\AppData\Local\Microsoft\Windows\Temporary Internet Files\Content.Word\Страницы из ПМТ Сергиевский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Страницы из ПМТ Сергиевский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44" cy="336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C3" w:rsidRPr="003622C3" w:rsidRDefault="000A2313" w:rsidP="00362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27275" cy="3243532"/>
            <wp:effectExtent l="0" t="0" r="0" b="0"/>
            <wp:docPr id="20" name="Рисунок 20" descr="C:\Users\user\AppData\Local\Microsoft\Windows\Temporary Internet Files\Content.Word\Страницы из ПМТ Сергиевский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Страницы из ПМТ Сергиевский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44" cy="324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5F" w:rsidRPr="00E1225F" w:rsidRDefault="000A2313" w:rsidP="00E122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8649" cy="3269412"/>
            <wp:effectExtent l="0" t="0" r="0" b="0"/>
            <wp:docPr id="21" name="Рисунок 21" descr="C:\Users\user\AppData\Local\Microsoft\Windows\Temporary Internet Files\Content.Word\Страницы из ПМТ Сергиевский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Страницы из ПМТ Сергиевский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01" cy="326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A2313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18649" cy="3329796"/>
            <wp:effectExtent l="0" t="0" r="0" b="0"/>
            <wp:docPr id="22" name="Рисунок 22" descr="C:\Users\user\AppData\Local\Microsoft\Windows\Temporary Internet Files\Content.Word\Страницы из ПМТ Сергиевский_Страниц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Страницы из ПМТ Сергиевский_Страница_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17" cy="333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A2313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7275" cy="3269412"/>
            <wp:effectExtent l="0" t="0" r="0" b="0"/>
            <wp:docPr id="23" name="Рисунок 23" descr="C:\Users\user\AppData\Local\Microsoft\Windows\Temporary Internet Files\Content.Word\Страницы из ПМТ Сергиевский_Страница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Temporary Internet Files\Content.Word\Страницы из ПМТ Сергиевский_Страница_5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42" cy="326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A2313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27275" cy="3329796"/>
            <wp:effectExtent l="0" t="0" r="0" b="0"/>
            <wp:docPr id="24" name="Рисунок 24" descr="C:\Users\user\AppData\Local\Microsoft\Windows\Temporary Internet Files\Content.Word\Страницы из ПМТ Сергиевский_Страница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Temporary Internet Files\Content.Word\Страницы из ПМТ Сергиевский_Страница_6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45" cy="333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A2313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3155" cy="3303917"/>
            <wp:effectExtent l="0" t="0" r="0" b="0"/>
            <wp:docPr id="25" name="Рисунок 25" descr="C:\Users\user\AppData\Local\Microsoft\Windows\Temporary Internet Files\Content.Word\Страницы из ПМТ Сергиевский_Страница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Temporary Internet Files\Content.Word\Страницы из ПМТ Сергиевский_Страница_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24" cy="33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A2313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53155" cy="3295291"/>
            <wp:effectExtent l="0" t="0" r="0" b="0"/>
            <wp:docPr id="26" name="Рисунок 26" descr="C:\Users\user\AppData\Local\Microsoft\Windows\Temporary Internet Files\Content.Word\Страницы из ПМТ Сергиевский_Страница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Temporary Internet Files\Content.Word\Страницы из ПМТ Сергиевский_Страница_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19" cy="32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A2313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9034" cy="3303917"/>
            <wp:effectExtent l="0" t="0" r="0" b="0"/>
            <wp:docPr id="27" name="Рисунок 27" descr="C:\Users\user\AppData\Local\Microsoft\Windows\Temporary Internet Files\Content.Word\Страницы из ПМТ Сергиевский_Страница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Temporary Internet Files\Content.Word\Страницы из ПМТ Сергиевский_Страница_9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452" cy="33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D5" w:rsidRPr="00046DD5" w:rsidRDefault="00046DD5" w:rsidP="0004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Антоновка 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 №26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Антоновка  муниципального района Сергиевский 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>Внести следующие изменения в  Постановление Администрации сельского поселения Антоновка а муниципального района Сергиевский №26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</w:t>
      </w:r>
      <w:proofErr w:type="gramEnd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Постановление): </w:t>
      </w:r>
      <w:proofErr w:type="gramEnd"/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Антоновка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A8163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Верхняя Орлянка</w:t>
      </w:r>
    </w:p>
    <w:p w:rsidR="00902EFD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 № 30 от 31.08.2016г. «Об утверждении Порядка предоставления субсидий за счёт средств бюджета 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сельского поселения гражданам, ведущим личное подсобное хозяйство на территории сельского поселения Верхняя Орлянка  муниципального района Сергиевский Самарской области в целях возмещения затрат в связи с производством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сельскохозяйственной продукции в части расходов на содержание коров»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Верхняя Орлянка муниципального района Сергиевский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>Внести следующие изменения в  Постановление Администрации сельского поселения Верхняя Орлянка  муниципального района Сергиевский № 30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Верхняя Орлянка 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</w:t>
      </w:r>
      <w:proofErr w:type="gramEnd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» (далее – Постановление):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A8163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Верхняя Орлянка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Воротнее 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 № 33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Воротнее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Воротнее  муниципального района Сергиевский 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Воротнее муниципального района Сергиевский № 33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Воротнее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Воротнее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22F4A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Елшанка муниципального района Сергиевский 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№30от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Елшанка  муниципального района Сергиевский 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Елшанка муниципального района Сергиевский №30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22F4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22F4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02EFD" w:rsidRDefault="00902EFD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Елшанка</w:t>
      </w:r>
    </w:p>
    <w:p w:rsid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С.В. </w:t>
      </w:r>
      <w:proofErr w:type="spellStart"/>
      <w:r w:rsidRPr="00922F4A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22F4A" w:rsidRPr="00922F4A" w:rsidRDefault="00922F4A" w:rsidP="00922F4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2F4A" w:rsidRPr="00922F4A" w:rsidRDefault="00922F4A" w:rsidP="00922F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CA2990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Захаркино муниципального района Сергиевский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 xml:space="preserve"> №31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Захаркино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Захаркино  муниципального района Сергиевский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Захаркино муниципального района Сергиевский №31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Захаркино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Захаркино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A2990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Кармало-Аделяково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32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Кармало-Аделяково муниципального района Сергиевский Самарской области в целях возмещения затрат в связи с производством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сельскохозяйственной продукции в части расходов на содержание коров»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Кармало-Аделяково  муниципального района Сергиевский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Кармало-Аделяково муниципального района Сергиевский № 32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Кармало-Аделяково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Кармало-Аделяково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Калиновка муниципального района Сергиевский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 xml:space="preserve"> №31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Калиновка  муниципального района Сергиевский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Калиновка  муниципального района Сергиевский № 31 от 31.08.2016г. «Об утверждении Порядка предоставления субсидий за счёт средств бюджета сельского поселения гражданам, ведущим </w:t>
      </w:r>
      <w:r w:rsidRPr="00CA299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личное подсобное хозяйство на территории сельского поселения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>Контроль  за</w:t>
      </w:r>
      <w:proofErr w:type="gramEnd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Глава   сельского поселения Калиновка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A2990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Кандабулак муниципального района Сергиевский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№26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Кандабулак  муниципального района Сергиевский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Кандабулак муниципального района Сергиевский №26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A299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29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Кандабулак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A2990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Красносельское </w:t>
      </w:r>
    </w:p>
    <w:p w:rsidR="003119A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 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Красносельское муниципального района Сергиевский Самарской области в целях возмещения затрат в связи с производством 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2990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сельскохозяйственной продукции в части расходов на содержание коров»</w:t>
      </w:r>
    </w:p>
    <w:p w:rsidR="00CA2990" w:rsidRPr="00CA2990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CA2990" w:rsidRDefault="00CA299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Красносельское муниципального района Сергиевский </w:t>
      </w:r>
    </w:p>
    <w:p w:rsidR="00CA2990" w:rsidRPr="003119A0" w:rsidRDefault="00CA299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2990" w:rsidRPr="00CA299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="00CA2990" w:rsidRPr="00CA299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Красносельское муниципального района Сергиевский № 31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CA2990" w:rsidRPr="00CA299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CA2990" w:rsidRPr="00CA299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CA2990" w:rsidRPr="00CA299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CA2990" w:rsidRPr="00CA299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A2990" w:rsidRPr="00CA299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CA2990" w:rsidRPr="00CA299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A2990" w:rsidRPr="00CA299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="00CA2990" w:rsidRPr="00CA29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CA2990" w:rsidRPr="00CA29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A2990" w:rsidRPr="00CA2990" w:rsidRDefault="00CA299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Красносельское</w:t>
      </w:r>
    </w:p>
    <w:p w:rsidR="003119A0" w:rsidRDefault="00CA299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A2990" w:rsidRPr="00CA2990" w:rsidRDefault="00CA299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2990">
        <w:rPr>
          <w:rFonts w:ascii="Times New Roman" w:eastAsia="Calibri" w:hAnsi="Times New Roman" w:cs="Times New Roman"/>
          <w:sz w:val="12"/>
          <w:szCs w:val="12"/>
        </w:rPr>
        <w:t>В.Е.</w:t>
      </w:r>
      <w:r w:rsidR="003119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A2990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3119A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Кутузовский </w:t>
      </w:r>
    </w:p>
    <w:p w:rsidR="00902EFD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 33 от 31.08.2016г. «Об утверждении Порядка предоставления субсидий за счёт средств бюджета </w:t>
      </w:r>
    </w:p>
    <w:p w:rsidR="00902EFD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гражданам, ведущим личное подсобное хозяйство на территории сельского поселения  Кутузовский 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муниципального района Сергиевский Самарской области в целях возмещения затрат в связи с производством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сельскохозяйственной продукции в части расходов на содержание коров»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Кутузовский  муниципального района Сергиевский 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119A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Кутузовский  муниципального района Сергиевский № 33 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Кутузовский 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Кутузовский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119A0">
        <w:rPr>
          <w:rFonts w:ascii="Times New Roman" w:eastAsia="Calibri" w:hAnsi="Times New Roman" w:cs="Times New Roman"/>
          <w:sz w:val="12"/>
          <w:szCs w:val="12"/>
        </w:rPr>
        <w:t>Сабельникова</w:t>
      </w:r>
      <w:proofErr w:type="spellEnd"/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Липовка муниципального района Сергиевский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 № 29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Липовка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Липовка муниципального района Сергиевский 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Липовка  муниципального района Сергиевский № 29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Липовка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Липовка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3119A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Светлодольск 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№30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Светлодольск муниципального района Сергиевский Самарской области в целях возмещения затрат в связи с производством 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сельскохозяйственной продукции в части расходов на содержание коров»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Светлодольск  муниципального района Сергиевский 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Светлодольск, муниципального района Сергиевский №30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02EFD" w:rsidRDefault="00902EFD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Светлодольск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119A0">
        <w:rPr>
          <w:rFonts w:ascii="Times New Roman" w:eastAsia="Calibri" w:hAnsi="Times New Roman" w:cs="Times New Roman"/>
          <w:sz w:val="12"/>
          <w:szCs w:val="12"/>
        </w:rPr>
        <w:t>Андрюхин</w:t>
      </w:r>
      <w:proofErr w:type="spellEnd"/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A8163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Сергиевск муниципального района Сергиевский 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№41 от 15.08.2016г.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Сергиевск  муниципального района Сергиевский 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119A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Сергиевск муниципального района Сергиевский №41 от 15.08.2016г.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119A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119A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Сергиевск</w:t>
      </w:r>
    </w:p>
    <w:p w:rsid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119A0" w:rsidRPr="003119A0" w:rsidRDefault="003119A0" w:rsidP="003119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19A0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3119A0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A8163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Серноводск муниципального района Сергиевский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 xml:space="preserve"> № 37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Серноводск  муниципального района Сергиевский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 Серноводск  муниципального района Сергиевский № 37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Серноводск 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Глава   сельского поселения  Серноводск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A81631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902EFD" w:rsidRDefault="00902EFD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A8163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Сургут муниципального района Сергиевский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 xml:space="preserve"> №40_от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 Сургут муниципального района Сергиевский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Сургут муниципального района Сергиевский № 40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1.1.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Глава   сельского поселения Сургут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2990" w:rsidRPr="00922F4A" w:rsidRDefault="00CA2990" w:rsidP="00CA29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2990" w:rsidRPr="00922F4A" w:rsidRDefault="00CA2990" w:rsidP="00CA29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A8163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Черновка муниципального района Сергиевский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№35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Черновка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сельского поселения Черновка  муниципального района Сергиевский 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16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Черновка  муниципального района Сергиевский №35 от 31.08.2016г. «Об утверждении Порядка предоставления субсидий за счёт средств бюджета сельского поселения гражданам, ведущим личное подсобное хозяйство на территории сельского поселения  Черновка 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коров» (далее – Постановление): </w:t>
      </w:r>
      <w:proofErr w:type="gramEnd"/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В пунктах 10 и 12 Приложения  к Постановлению слово «российской» исключить.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8163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163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163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Глава   сельского поселения  Черновка</w:t>
      </w:r>
    </w:p>
    <w:p w:rsid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1631" w:rsidRPr="00A81631" w:rsidRDefault="00A81631" w:rsidP="00A816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1631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1631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183FAB" w:rsidRPr="00B74316" w:rsidRDefault="00183FAB" w:rsidP="00183F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№382</w:t>
      </w:r>
    </w:p>
    <w:p w:rsidR="00183FAB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3F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 в постановление администрации муниципального района Сергиевский №858 от 10.07.2014г 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3FAB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взаимодействия  органа, уполномоченного на определение  поставщиков (подрядчиков, исполнителей) товаров, работ, услуг для муниципальных нужд муниципального района Сергиевский Самарской области, и муниципальных заказчиков муниципального района Сергиевский Самарской области, их подведомственных учреждений»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нужд»,  в целях приведения нормативно-правовых актов органов местного самоуправления муниципального района Сергиевский в соответствие с действующим законодательством Российской Федерации, Администрация муниципального района Сергиевский  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83FA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№858 от 10.07.2014г «Об утверждении Порядка взаимодействия  органа, уполномоченного на определение поставщиков (подрядчиков, исполнителей) товаров, работ, услуг  для муниципальных нужд муниципального района Сергиевский Самарской области, и муниципальных заказчиков муниципального района Сергиевский Самарской области, их подведомственных учреждений» изменения следующего содержания: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В Порядке взаимодействия  органа, уполномоченного на определение поставщиков (подрядчиков, исполнителей) товаров, работ, услуг  для муниципальных нужд муниципального района Сергиевский Самарской области, и муниципальных заказчиков муниципального района Сергиевский Самарской области, их подведомственных учреждений» (далее по 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тексту-Порядок</w:t>
      </w:r>
      <w:proofErr w:type="gramEnd"/>
      <w:r w:rsidRPr="00183FAB">
        <w:rPr>
          <w:rFonts w:ascii="Times New Roman" w:eastAsia="Calibri" w:hAnsi="Times New Roman" w:cs="Times New Roman"/>
          <w:sz w:val="12"/>
          <w:szCs w:val="12"/>
        </w:rPr>
        <w:t>):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пункт 2.2  исключить;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пункт 2.7.  изложить в следующей редакции: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>«2.7. Уполномоченный орган осуществляет проверку документов и сведений, содержащихся в заявке заказчика  на соответствие  их требованиям действующего законодательства.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>Заказчик несет предусмотренную действующим законодательством ответственность за достоверность и соответствие действующему законодательству  документов и сведений, содержащихся в заявке заказчика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.»;</w:t>
      </w:r>
      <w:proofErr w:type="gramEnd"/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1.1.3.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пункт 2.8. изложить в следующей редакции: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«2.8. При осуществлении закупки  у единственного поставщика (подрядчика, исполнителя) в случаях, предусмотренных пунктами 1-3,6-8, 11-14, 16-19 части 1 статьи 93 Федерального закона «О контрактной системе в сфере закупок товаров, работ, услуг для обеспечения государственных и  муниципальных нужд», заказчик направляет  в Уполномоченный орган извещение об осуществлении соответствующей закупки (на бумажном носителе) в срок,   не 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 чем за 10 рабочих дней до даты заключения контракта (договора)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  <w:r w:rsidRPr="00183FAB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1.1.4.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пункт 4.10, 4.11исключить.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>1.2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 В приложении №1 к Порядку взаимодействия  органа, уполномоченного 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>определение поставщиков (подрядчиков, исполнителей) товаров, работ, услуг  для муниципальных нужд муниципального района Сергиевский Самарской области, и муниципальных заказчиков муниципального района Сергиевский Самарской области, их подведомственных учреждений: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1.2.1. пункт 2  изложить в следующей редакции: 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lastRenderedPageBreak/>
        <w:t>«Предмет контракта, код ОКПД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2</w:t>
      </w:r>
      <w:proofErr w:type="gramEnd"/>
      <w:r w:rsidRPr="00183FAB">
        <w:rPr>
          <w:rFonts w:ascii="Times New Roman" w:eastAsia="Calibri" w:hAnsi="Times New Roman" w:cs="Times New Roman"/>
          <w:sz w:val="12"/>
          <w:szCs w:val="12"/>
        </w:rPr>
        <w:t>, ОКВЭД 2, краткое изложение условий  контракта, содержащее наименование и описание объекта закупки, ИКЗ (идентификационный код закупки).».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83FA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 и распространяет свое действие  на правоотношения, возникшие с  01.01.2017г.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83FA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83FAB">
        <w:rPr>
          <w:rFonts w:ascii="Times New Roman" w:eastAsia="Calibri" w:hAnsi="Times New Roman" w:cs="Times New Roman"/>
          <w:sz w:val="12"/>
          <w:szCs w:val="12"/>
        </w:rPr>
        <w:t xml:space="preserve"> Чернова А.Е.</w:t>
      </w:r>
    </w:p>
    <w:p w:rsidR="00183FAB" w:rsidRDefault="00183FAB" w:rsidP="00183F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83FAB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83FAB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183FAB" w:rsidRPr="00183FAB" w:rsidRDefault="00183FAB" w:rsidP="00183F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83FAB" w:rsidRPr="00B74316" w:rsidRDefault="00183FAB" w:rsidP="00183F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83FAB" w:rsidRPr="00B74316" w:rsidRDefault="00183FAB" w:rsidP="00183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№384</w:t>
      </w:r>
    </w:p>
    <w:p w:rsid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sz w:val="12"/>
          <w:szCs w:val="12"/>
        </w:rPr>
        <w:t xml:space="preserve">к постановлению </w:t>
      </w:r>
    </w:p>
    <w:p w:rsid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>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sz w:val="12"/>
          <w:szCs w:val="12"/>
        </w:rPr>
        <w:t xml:space="preserve">№ 1759 от 30.12.2015 года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sz w:val="12"/>
          <w:szCs w:val="12"/>
        </w:rPr>
        <w:t>программы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 xml:space="preserve"> «Дети 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sz w:val="12"/>
          <w:szCs w:val="12"/>
        </w:rPr>
        <w:t>Сергиевский на 2016 – 2020 годы»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5A3DDA">
        <w:rPr>
          <w:rFonts w:ascii="Times New Roman" w:eastAsia="Calibri" w:hAnsi="Times New Roman" w:cs="Times New Roman"/>
          <w:bCs/>
          <w:sz w:val="12"/>
          <w:szCs w:val="12"/>
        </w:rPr>
        <w:t xml:space="preserve">уточнения порядка и объемов финансирования, </w:t>
      </w:r>
      <w:r w:rsidRPr="005A3DDA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 (далее - Программа) изменения следующего содержания: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«Объемы и источники финансирования программных мероприятий» изложить в следующей редакции: «Реализация Программы осуществляется за счет средств областного, местного бюджетов.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составит 8441,388 тыс. рублей, из них 5718,0 тыс. рублей из местного бюджета, 2723,388 тыс. рублей из областного бюджета, 2016 год – 2982,488 тыс. рублей, из них 1530,0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sz w:val="12"/>
          <w:szCs w:val="12"/>
        </w:rPr>
        <w:t>рублей из местного бюджета, 1452,488 тыс. рублей из областного бюджета, 2017 год – 2458,9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sz w:val="12"/>
          <w:szCs w:val="12"/>
        </w:rPr>
        <w:t>рублей, из них 1188,0 тыс. рублей из местного бюджета, 1270,9 тыс. рублей из областного бюджета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, 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2018 год – 1000,0 тыс. рублей из местного бюджета (прогноз), 2019 год – 1000,0 тыс. рублей из местного бюджета (прогноз), 2020 год – 1000,0 тыс. рублей из местного бюджета (прогноз)».</w:t>
      </w:r>
      <w:proofErr w:type="gramEnd"/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1.2. Абзац 2 раздела 5 Программы изложить в следующей редакции: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за счет средств областного, местного бюджетов составляет 8441,388 тыс. рублей, из них 5718,0 тыс. рублей из местного бюджета, 2723,388 тыс. рублей из областного бюджета, 2016 год – 2982,488 тыс. рублей, из них 1530,0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sz w:val="12"/>
          <w:szCs w:val="12"/>
        </w:rPr>
        <w:t>рублей из местного бюджета, 1452,488 тыс. рублей из областного бюджета, 2017 год – 2458,9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sz w:val="12"/>
          <w:szCs w:val="12"/>
        </w:rPr>
        <w:t>рублей, из них 1188,0 тыс. рублей из местного бюджета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1270,9 тыс. рублей из областного бюджета,  2018 год – 1000,0 тыс. рублей из местного бюджета (прогноз), 2019 год – 1000,0 тыс. рублей из местного бюджета (прогноз), 2020 год – 1000,0 тыс. рублей из местного бюджета (прогноз)».</w:t>
      </w:r>
      <w:proofErr w:type="gramEnd"/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1.3. Приложения №1,2 к Программе «Дети муниципального района Сергиевский на 2016 – 2020 годы» изложить в редакции согласно Приложениям №1,2 к настоящему постановлению.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со дня его официального опубликования.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5A3DDA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5A3DDA" w:rsidRDefault="005A3DDA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DDA" w:rsidRPr="00522D83" w:rsidRDefault="005A3DDA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A3DDA" w:rsidRPr="00522D83" w:rsidRDefault="005A3DDA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A3DDA" w:rsidRPr="00522D83" w:rsidRDefault="005A3DDA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A3DDA" w:rsidRPr="00522D83" w:rsidRDefault="005A3DDA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384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bCs/>
          <w:sz w:val="12"/>
          <w:szCs w:val="12"/>
        </w:rPr>
        <w:t>Мероприятия по реализации муниципальной программы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«Дети муниципального района Сергиевский» на 2016-2020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5A3DDA" w:rsidRPr="005A3DDA" w:rsidTr="005A3DDA">
        <w:trPr>
          <w:trHeight w:val="20"/>
        </w:trPr>
        <w:tc>
          <w:tcPr>
            <w:tcW w:w="284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3402" w:type="dxa"/>
            <w:gridSpan w:val="6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5A3DDA" w:rsidRPr="005A3DDA" w:rsidTr="005A3DDA">
        <w:trPr>
          <w:trHeight w:val="20"/>
        </w:trPr>
        <w:tc>
          <w:tcPr>
            <w:tcW w:w="7513" w:type="dxa"/>
            <w:gridSpan w:val="11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1. Семья и дети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Вручение премии Главы муниципального района Сергиевский «Отцовская доблесть»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Муниципальное казенное учреждение «Комитет по делам семьи и детства» муниципального района Сергиевский 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4111" w:type="dxa"/>
            <w:gridSpan w:val="5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1: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5A3DDA" w:rsidRPr="005A3DDA" w:rsidTr="005A3DDA">
        <w:trPr>
          <w:trHeight w:val="20"/>
        </w:trPr>
        <w:tc>
          <w:tcPr>
            <w:tcW w:w="7513" w:type="dxa"/>
            <w:gridSpan w:val="11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2. Организация отдыха, оздоровления и занятости детей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отдыха, оздоровления детей в оздоровительных лагерях с дневным пребыванием детей в каникулярное время, </w:t>
            </w:r>
            <w:r w:rsidRPr="005A3DDA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области,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2434,52769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2255,688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624,52769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658,0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1036,8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оплата стоимости набора продуктов питания для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1394,418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2255,688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244,418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250,0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1036,8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00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медицинских услуг детям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392,10969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56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109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 сохранение материально-технической базы в оздоровительных лагерях с дневным пребыванием детей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отдыха и оздоровления детей в профильных сменах в каникулярное время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483,85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83,85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палаточного лагеря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1262,42231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362,42231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трудоустройства подростков 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467,7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234,1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4111" w:type="dxa"/>
            <w:gridSpan w:val="5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2: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7304,188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2603,288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2108,9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</w:tr>
      <w:tr w:rsidR="005A3DDA" w:rsidRPr="005A3DDA" w:rsidTr="005A3DDA">
        <w:trPr>
          <w:trHeight w:val="20"/>
        </w:trPr>
        <w:tc>
          <w:tcPr>
            <w:tcW w:w="4111" w:type="dxa"/>
            <w:gridSpan w:val="5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4580,8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2723,388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1150,8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1452,488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838,0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1270,9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864,0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864,0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864,0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7513" w:type="dxa"/>
            <w:gridSpan w:val="11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 Одаренные дети.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спартакиад, фестивалей, конкурсов среди воспитанников образовательных учреждений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деятельности, культуры и спорта, лучшим выпускникам образовательных учреждений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532,0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132,0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130,0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65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65,0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284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141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47,2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rPr>
          <w:trHeight w:val="20"/>
        </w:trPr>
        <w:tc>
          <w:tcPr>
            <w:tcW w:w="4111" w:type="dxa"/>
            <w:gridSpan w:val="5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3: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957,2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314,0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5A3DDA" w:rsidRPr="005A3DDA" w:rsidTr="005A3DDA">
        <w:trPr>
          <w:trHeight w:val="20"/>
        </w:trPr>
        <w:tc>
          <w:tcPr>
            <w:tcW w:w="4111" w:type="dxa"/>
            <w:gridSpan w:val="5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ИТОГО по программе: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8441,388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2458,9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  <w:tr w:rsidR="005A3DDA" w:rsidRPr="005A3DDA" w:rsidTr="005A3DDA">
        <w:trPr>
          <w:trHeight w:val="20"/>
        </w:trPr>
        <w:tc>
          <w:tcPr>
            <w:tcW w:w="4111" w:type="dxa"/>
            <w:gridSpan w:val="5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5718,0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2723,388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1530,0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1188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1270,9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5A3DDA" w:rsidRPr="005A3DDA" w:rsidRDefault="005A3DDA" w:rsidP="005A3D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5A3DDA" w:rsidRPr="005A3DDA" w:rsidRDefault="005A3DDA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2EFD" w:rsidRDefault="00902EFD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A3DDA" w:rsidRPr="00522D83" w:rsidRDefault="005A3DDA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5A3DDA" w:rsidRPr="00522D83" w:rsidRDefault="005A3DDA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A3DDA" w:rsidRPr="00522D83" w:rsidRDefault="005A3DDA" w:rsidP="005A3D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A3DDA" w:rsidRPr="00522D83" w:rsidRDefault="005A3DDA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2D8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384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522D8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02EFD" w:rsidRDefault="00902EFD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Объемы финансирования из областного, местного бюджетов мероприятий муниципальной программы </w:t>
      </w:r>
    </w:p>
    <w:p w:rsid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«Дети муниципального района Сергиевский на 2016-2020 годы» в разрезе исполнителей</w:t>
      </w:r>
    </w:p>
    <w:p w:rsidR="00902EFD" w:rsidRPr="00902EFD" w:rsidRDefault="00902EFD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567"/>
        <w:gridCol w:w="567"/>
        <w:gridCol w:w="567"/>
        <w:gridCol w:w="567"/>
        <w:gridCol w:w="567"/>
      </w:tblGrid>
      <w:tr w:rsidR="005A3DDA" w:rsidRPr="005A3DDA" w:rsidTr="005A3DDA">
        <w:tc>
          <w:tcPr>
            <w:tcW w:w="4111" w:type="dxa"/>
            <w:vMerge w:val="restart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3402" w:type="dxa"/>
            <w:gridSpan w:val="6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 рублей</w:t>
            </w:r>
          </w:p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A3DDA" w:rsidRPr="005A3DDA" w:rsidTr="005A3DDA">
        <w:tc>
          <w:tcPr>
            <w:tcW w:w="4111" w:type="dxa"/>
            <w:vMerge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5A3DDA" w:rsidRPr="005A3DDA" w:rsidTr="005A3DDA">
        <w:tc>
          <w:tcPr>
            <w:tcW w:w="4111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6558,22831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2528,32831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1989,9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</w:tr>
      <w:tr w:rsidR="005A3DDA" w:rsidRPr="005A3DDA" w:rsidTr="005A3DDA">
        <w:tc>
          <w:tcPr>
            <w:tcW w:w="4111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1835,95969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31,95</w:t>
            </w:r>
            <w:r w:rsidRPr="005A3DD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969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444,0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</w:tr>
      <w:tr w:rsidR="005A3DDA" w:rsidRPr="005A3DDA" w:rsidTr="005A3DDA">
        <w:tc>
          <w:tcPr>
            <w:tcW w:w="4111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47,2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5A3DDA" w:rsidRPr="005A3DDA" w:rsidTr="005A3DDA">
        <w:tc>
          <w:tcPr>
            <w:tcW w:w="4111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8441,388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2458,9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5A3DDA" w:rsidRPr="005A3DDA" w:rsidRDefault="005A3DDA" w:rsidP="005A3D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3DD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</w:tbl>
    <w:p w:rsidR="005A3DDA" w:rsidRPr="005A3DDA" w:rsidRDefault="005A3DDA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DDA" w:rsidRPr="00B74316" w:rsidRDefault="005A3DDA" w:rsidP="005A3D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A3DDA" w:rsidRPr="00B74316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A3DDA" w:rsidRPr="00B74316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A3DDA" w:rsidRPr="00B74316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A3DDA" w:rsidRPr="00B74316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A3DDA" w:rsidRPr="00B74316" w:rsidRDefault="005A3DDA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апреля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№387</w:t>
      </w:r>
    </w:p>
    <w:p w:rsid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муниципального района Сергиевский </w:t>
      </w:r>
    </w:p>
    <w:p w:rsid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 xml:space="preserve">от 31.03.2016 №343 «Об утверждении Административного регламента предоставления администрацией 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25.10.2001 №137-ФЗ «О введении в действие Земельного кодекса Российской Федерации»,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администрации муниципального района Сергиевский №1245 от 29.11.2016 «Об утверждении Реестра муниципальных услуг и Перечня муниципальных услуг муниципального района Сергиевский, предоставляемых на базе многофункционального центра», администрация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A3DD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1.  В  постановление администрации муниципального района Сергиевский от 31.03.2016 №343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внести следующие изменения: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В наименовании, пункте 1 постановления  и приложении №1  к постановлению после слов «находящихся в муниципальной собственности» дополнить словами «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,л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>ибо государственная собственность на которые не разграничена,».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В Административном регламенте предоставления 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(далее - Административном регламенте):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абзац первый пункта 1.2 изложить в следующей редакции: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«Настоящий административный регламент действует в отношении земельных участков: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- 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находящихся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 в собственности муниципального района Сергиевский;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- находящихся в собственности сельских поселений муниципального района Сергиевский;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- государственная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собственность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 на которые не разграничена и расположенные на территории сельских поселений муниципального района Сергиевский;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- находящихся в собственности городского поселения Суходол муниципального района Сергиевский при наличии соглашения о делегировании полномочий на уровень муниципального района Сергиевский, заключенного между городским поселением Суходол муниципального района Сергиевский и муниципальным районом Сергиевский;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- государственная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собственность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 на которые не разграничена и расположенные на территории городского поселения Суходол муниципального района Сергиевский при наличии соглашения о делегировании полномочий на уровень муниципального района Сергиевский, заключенного между городским поселением Суходол муниципального района Сергиевский и муниципальным районом Сергиевский.».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A3DD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A3DD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  муниципального района Сергиевский Абрамову Н.А.</w:t>
      </w:r>
    </w:p>
    <w:p w:rsidR="00902EFD" w:rsidRDefault="00902EFD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DDA" w:rsidRDefault="005A3DDA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A3DDA" w:rsidRPr="005A3DDA" w:rsidRDefault="005A3DDA" w:rsidP="005A3D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DDA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DDA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D3FD9" w:rsidRPr="00922F4A" w:rsidRDefault="00DD3FD9" w:rsidP="00DD3F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D3FD9" w:rsidRPr="00922F4A" w:rsidRDefault="00DD3FD9" w:rsidP="00DD3F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DD3FD9" w:rsidRPr="00922F4A" w:rsidRDefault="00DD3FD9" w:rsidP="00DD3F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3FD9" w:rsidRPr="00922F4A" w:rsidRDefault="00DD3FD9" w:rsidP="00DD3F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2F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3FD9" w:rsidRPr="00922F4A" w:rsidRDefault="00DD3FD9" w:rsidP="00DD3F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3FD9" w:rsidRPr="00922F4A" w:rsidRDefault="00DD3FD9" w:rsidP="00DD3F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D3FD9" w:rsidRPr="00922F4A" w:rsidRDefault="00DD3FD9" w:rsidP="00DD3F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2F4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апреля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22F4A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DD3FD9" w:rsidRDefault="00DD3FD9" w:rsidP="00DD3F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3FD9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межевания территории объекта «Обустройство </w:t>
      </w:r>
      <w:proofErr w:type="spellStart"/>
      <w:r w:rsidRPr="00DD3FD9">
        <w:rPr>
          <w:rFonts w:ascii="Times New Roman" w:eastAsia="Calibri" w:hAnsi="Times New Roman" w:cs="Times New Roman"/>
          <w:b/>
          <w:sz w:val="12"/>
          <w:szCs w:val="12"/>
        </w:rPr>
        <w:t>Денгизского</w:t>
      </w:r>
      <w:proofErr w:type="spellEnd"/>
      <w:r w:rsidRPr="00DD3FD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3FD9">
        <w:rPr>
          <w:rFonts w:ascii="Times New Roman" w:eastAsia="Calibri" w:hAnsi="Times New Roman" w:cs="Times New Roman"/>
          <w:b/>
          <w:sz w:val="12"/>
          <w:szCs w:val="12"/>
        </w:rPr>
        <w:t>лицензионного участка» в границах  сельского поселения Липовка муниципального района Сергиевский Самарской области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«НК «САМАРА»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Липовка муниципального района Сергиевский Самарской области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3FD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«Обустройство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отношении территории, находящейся в границах сельского поселения Липовка муниципального района Сергиевский Самарской области, в восточной части кадастрового квартала 63:31:0205003, в 1,6 км северо-западнее с. Липовка, в 8,9 км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юго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–западнее с. Красный Городок и в 7,7 км северо-западнее с.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(схема расположения прилагается), с целью</w:t>
      </w:r>
      <w:proofErr w:type="gram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«Обустройство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срок до 14 мая  2017 года.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В указанный в настоящем пункте срок ООО «НК «САМАРА» обеспечить представление в администрацию сельского поселения Липовка муниципального района Сергиевский Самарской </w:t>
      </w:r>
      <w:proofErr w:type="gramStart"/>
      <w:r w:rsidRPr="00DD3FD9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«Обустройство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28.04.2017 г.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3. Постановление Администрации сельского поселения Липовка муниципального района Сергиевский Самарской области №51 от 07.12.2016 г. «О подготовке проекта планировки территории и проекта межевания территории объекта «Обустройство </w:t>
      </w:r>
      <w:proofErr w:type="spellStart"/>
      <w:r w:rsidRPr="00DD3FD9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границах  сельского поселения Липовка муниципального района Сергиевский Самарской области» признать утратившим силу.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5. Настоящее Постановление вступает в силу со дня его официального опубликования.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DD3FD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D3FD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DD3FD9" w:rsidRDefault="00DD3FD9" w:rsidP="00DD3F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3FD9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DD3FD9" w:rsidRPr="00DD3FD9" w:rsidRDefault="00DD3FD9" w:rsidP="00DD3F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5900" cy="2725947"/>
            <wp:effectExtent l="0" t="0" r="0" b="0"/>
            <wp:docPr id="1" name="Рисунок 1" descr="C:\Users\user\AppData\Local\Microsoft\Windows\Temporary Internet Files\Content.Wor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" r="1258"/>
                    <a:stretch/>
                  </pic:blipFill>
                  <pic:spPr bwMode="auto">
                    <a:xfrm>
                      <a:off x="0" y="0"/>
                      <a:ext cx="4737426" cy="27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3622C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622C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42"/>
      <w:headerReference w:type="first" r:id="rId4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73" w:rsidRDefault="00C76873" w:rsidP="000F23DD">
      <w:pPr>
        <w:spacing w:after="0" w:line="240" w:lineRule="auto"/>
      </w:pPr>
      <w:r>
        <w:separator/>
      </w:r>
    </w:p>
  </w:endnote>
  <w:endnote w:type="continuationSeparator" w:id="0">
    <w:p w:rsidR="00C76873" w:rsidRDefault="00C76873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73" w:rsidRDefault="00C76873" w:rsidP="000F23DD">
      <w:pPr>
        <w:spacing w:after="0" w:line="240" w:lineRule="auto"/>
      </w:pPr>
      <w:r>
        <w:separator/>
      </w:r>
    </w:p>
  </w:footnote>
  <w:footnote w:type="continuationSeparator" w:id="0">
    <w:p w:rsidR="00C76873" w:rsidRDefault="00C76873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D9" w:rsidRDefault="00C76873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DD3FD9">
          <w:fldChar w:fldCharType="begin"/>
        </w:r>
        <w:r w:rsidR="00DD3FD9">
          <w:instrText>PAGE   \* MERGEFORMAT</w:instrText>
        </w:r>
        <w:r w:rsidR="00DD3FD9">
          <w:fldChar w:fldCharType="separate"/>
        </w:r>
        <w:r w:rsidR="00BF0D6F">
          <w:rPr>
            <w:noProof/>
          </w:rPr>
          <w:t>4</w:t>
        </w:r>
        <w:r w:rsidR="00DD3FD9">
          <w:rPr>
            <w:noProof/>
          </w:rPr>
          <w:fldChar w:fldCharType="end"/>
        </w:r>
      </w:sdtContent>
    </w:sdt>
  </w:p>
  <w:p w:rsidR="00DD3FD9" w:rsidRDefault="00DD3FD9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D3FD9" w:rsidRPr="00C86DE1" w:rsidRDefault="00DD3FD9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20 апреля 2017 года, №19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202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DD3FD9" w:rsidRDefault="00DD3F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3FD9" w:rsidRPr="000443FC" w:rsidRDefault="00DD3FD9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D3FD9" w:rsidRPr="00263DC0" w:rsidRDefault="00DD3FD9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D3FD9" w:rsidRDefault="00DD3FD9"/>
  <w:p w:rsidR="00DD3FD9" w:rsidRDefault="00DD3FD9"/>
  <w:p w:rsidR="00DD3FD9" w:rsidRDefault="00DD3FD9"/>
  <w:p w:rsidR="00DD3FD9" w:rsidRDefault="00DD3FD9"/>
  <w:p w:rsidR="00DD3FD9" w:rsidRDefault="00DD3FD9"/>
  <w:p w:rsidR="00DD3FD9" w:rsidRDefault="00DD3FD9"/>
  <w:p w:rsidR="00DD3FD9" w:rsidRDefault="00DD3FD9"/>
  <w:p w:rsidR="00DD3FD9" w:rsidRDefault="00DD3FD9"/>
  <w:p w:rsidR="00DD3FD9" w:rsidRDefault="00DD3FD9"/>
  <w:p w:rsidR="00DD3FD9" w:rsidRDefault="00DD3FD9"/>
  <w:p w:rsidR="00DD3FD9" w:rsidRDefault="00DD3F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4D2F4A"/>
    <w:multiLevelType w:val="multilevel"/>
    <w:tmpl w:val="AB2EA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>
    <w:nsid w:val="28FF0463"/>
    <w:multiLevelType w:val="multilevel"/>
    <w:tmpl w:val="59EC4CC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6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3">
    <w:nsid w:val="529E3269"/>
    <w:multiLevelType w:val="hybridMultilevel"/>
    <w:tmpl w:val="EDB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5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0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0"/>
  </w:num>
  <w:num w:numId="4">
    <w:abstractNumId w:val="35"/>
  </w:num>
  <w:num w:numId="5">
    <w:abstractNumId w:val="21"/>
  </w:num>
  <w:num w:numId="6">
    <w:abstractNumId w:val="55"/>
  </w:num>
  <w:num w:numId="7">
    <w:abstractNumId w:val="41"/>
  </w:num>
  <w:num w:numId="8">
    <w:abstractNumId w:val="17"/>
  </w:num>
  <w:num w:numId="9">
    <w:abstractNumId w:val="52"/>
  </w:num>
  <w:num w:numId="10">
    <w:abstractNumId w:val="22"/>
  </w:num>
  <w:num w:numId="11">
    <w:abstractNumId w:val="39"/>
  </w:num>
  <w:num w:numId="12">
    <w:abstractNumId w:val="29"/>
  </w:num>
  <w:num w:numId="13">
    <w:abstractNumId w:val="16"/>
  </w:num>
  <w:num w:numId="14">
    <w:abstractNumId w:val="34"/>
  </w:num>
  <w:num w:numId="15">
    <w:abstractNumId w:val="38"/>
  </w:num>
  <w:num w:numId="16">
    <w:abstractNumId w:val="15"/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3"/>
  </w:num>
  <w:num w:numId="23">
    <w:abstractNumId w:val="37"/>
  </w:num>
  <w:num w:numId="24">
    <w:abstractNumId w:val="26"/>
  </w:num>
  <w:num w:numId="25">
    <w:abstractNumId w:val="49"/>
  </w:num>
  <w:num w:numId="26">
    <w:abstractNumId w:val="42"/>
  </w:num>
  <w:num w:numId="27">
    <w:abstractNumId w:val="23"/>
  </w:num>
  <w:num w:numId="28">
    <w:abstractNumId w:val="36"/>
  </w:num>
  <w:num w:numId="29">
    <w:abstractNumId w:val="32"/>
  </w:num>
  <w:num w:numId="30">
    <w:abstractNumId w:val="53"/>
  </w:num>
  <w:num w:numId="31">
    <w:abstractNumId w:val="40"/>
  </w:num>
  <w:num w:numId="32">
    <w:abstractNumId w:val="56"/>
  </w:num>
  <w:num w:numId="33">
    <w:abstractNumId w:val="50"/>
  </w:num>
  <w:num w:numId="34">
    <w:abstractNumId w:val="24"/>
  </w:num>
  <w:num w:numId="35">
    <w:abstractNumId w:val="47"/>
  </w:num>
  <w:num w:numId="36">
    <w:abstractNumId w:val="19"/>
  </w:num>
  <w:num w:numId="37">
    <w:abstractNumId w:val="48"/>
  </w:num>
  <w:num w:numId="38">
    <w:abstractNumId w:val="45"/>
  </w:num>
  <w:num w:numId="39">
    <w:abstractNumId w:val="51"/>
  </w:num>
  <w:num w:numId="40">
    <w:abstractNumId w:val="44"/>
  </w:num>
  <w:num w:numId="41">
    <w:abstractNumId w:val="30"/>
  </w:num>
  <w:num w:numId="42">
    <w:abstractNumId w:val="43"/>
  </w:num>
  <w:num w:numId="43">
    <w:abstractNumId w:val="28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DD5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4E15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313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BE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C73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B3D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3FAB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5FD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6F18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32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4AE"/>
    <w:rsid w:val="003116EF"/>
    <w:rsid w:val="003117D0"/>
    <w:rsid w:val="003117E5"/>
    <w:rsid w:val="003119A0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079D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2C3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2D83"/>
    <w:rsid w:val="00523214"/>
    <w:rsid w:val="0052346A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1F9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1F5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5FD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2A0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2D5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2EFD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4A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4EB8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2C6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67D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6A01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631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68F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62A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0EB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D6F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873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7D1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990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3FD9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544"/>
    <w:rsid w:val="00E10817"/>
    <w:rsid w:val="00E115DF"/>
    <w:rsid w:val="00E117CA"/>
    <w:rsid w:val="00E11936"/>
    <w:rsid w:val="00E11C96"/>
    <w:rsid w:val="00E1225F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21D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86F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3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A671AE1C17806C77CF3D87FDCA2D1D5AE744276CE8264D7C6EAB1062E1651DF6611FB34F078EDAu4LDJ" TargetMode="External"/><Relationship Id="rId18" Type="http://schemas.openxmlformats.org/officeDocument/2006/relationships/hyperlink" Target="consultantplus://offline/ref=61A671AE1C17806C77CF3D87FDCA2D1D5AE744276CE8264D7C6EAB1062E1651DF6611FB1u4L7J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61A671AE1C17806C77CF3D87FDCA2D1D5AE744276CE8264D7C6EAB1062E1651DF6611FB34F078FDFu4LCJ" TargetMode="External"/><Relationship Id="rId34" Type="http://schemas.openxmlformats.org/officeDocument/2006/relationships/image" Target="media/image12.jpe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73644BA4F642B6301852BC203BA6EC29732118998DA29ABB676DC9A6368DEC741451EB8E8BBF9Dv8I3J" TargetMode="External"/><Relationship Id="rId17" Type="http://schemas.openxmlformats.org/officeDocument/2006/relationships/hyperlink" Target="consultantplus://offline/ref=61A671AE1C17806C77CF3D87FDCA2D1D5AE744276CE8264D7C6EAB1062E1651DF6611FB1u4LCJ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A671AE1C17806C77CF3D87FDCA2D1D5AE744276CE8264D7C6EAB1062E1651DF6611FB34F078FDCu4L8J" TargetMode="External"/><Relationship Id="rId20" Type="http://schemas.openxmlformats.org/officeDocument/2006/relationships/hyperlink" Target="consultantplus://offline/ref=61A671AE1C17806C77CF3D87FDCA2D1D5AE744276CE8264D7C6EAB1062E1651DF6611FB6u4LCJ" TargetMode="External"/><Relationship Id="rId29" Type="http://schemas.openxmlformats.org/officeDocument/2006/relationships/image" Target="media/image7.jpeg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73644BA4F642B6301852BC203BA6EC29732118998DA29ABB676DC9A6368DEC741451EB8E8BBE9Cv8IEJ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671AE1C17806C77CF3D87FDCA2D1D5AE744276CE8264D7C6EAB1062E1651DF6611FB34F078ED5u4LFJ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10" Type="http://schemas.openxmlformats.org/officeDocument/2006/relationships/hyperlink" Target="consultantplus://offline/ref=6C73644BA4F642B6301852BC203BA6EC29732118998DA29ABB676DC9A6368DEC741451EB8E8BBE9Cv8I2J" TargetMode="External"/><Relationship Id="rId19" Type="http://schemas.openxmlformats.org/officeDocument/2006/relationships/hyperlink" Target="consultantplus://offline/ref=61A671AE1C17806C77CF3D87FDCA2D1D5AE744276CE8264D7C6EAB1062E1651DF6611FB6u4LEJ" TargetMode="External"/><Relationship Id="rId31" Type="http://schemas.openxmlformats.org/officeDocument/2006/relationships/image" Target="media/image9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E4D46D073A7D36A4BAFD7AF1575F0EB3F067B2788D7CF427A244A0008D9D1F597C9CDA79767CF5VDG1J" TargetMode="External"/><Relationship Id="rId14" Type="http://schemas.openxmlformats.org/officeDocument/2006/relationships/hyperlink" Target="consultantplus://offline/ref=61A671AE1C17806C77CF3D87FDCA2D1D5AE744276CE8264D7C6EAB1062E1651DF6611FB34F078EDAu4L1J" TargetMode="External"/><Relationship Id="rId22" Type="http://schemas.openxmlformats.org/officeDocument/2006/relationships/hyperlink" Target="http://www.sergievsk.ru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AEB2-16D2-4334-8409-9FDA09F9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29055</Words>
  <Characters>165620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73</cp:revision>
  <cp:lastPrinted>2014-09-10T09:08:00Z</cp:lastPrinted>
  <dcterms:created xsi:type="dcterms:W3CDTF">2016-12-01T07:11:00Z</dcterms:created>
  <dcterms:modified xsi:type="dcterms:W3CDTF">2017-04-26T04:28:00Z</dcterms:modified>
</cp:coreProperties>
</file>